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2B" w:rsidRDefault="0070222B" w:rsidP="0070222B">
      <w:pPr>
        <w:bidi/>
        <w:rPr>
          <w:rFonts w:ascii="Helvetica Neue" w:eastAsia="Helvetica Neue" w:hAnsi="Helvetica Neue" w:cs="Helvetica Neue"/>
          <w:b/>
          <w:bCs/>
          <w:color w:val="008555"/>
          <w:sz w:val="40"/>
          <w:szCs w:val="40"/>
          <w:u w:color="000000"/>
          <w:rtl/>
        </w:rPr>
      </w:pPr>
      <w:r w:rsidRPr="00CE7E1E">
        <w:rPr>
          <w:rFonts w:ascii="Helvetica Neue" w:eastAsia="Helvetica Neue" w:hAnsi="Helvetica Neue" w:cs="Helvetica Neue"/>
          <w:b/>
          <w:bCs/>
          <w:color w:val="008555"/>
          <w:sz w:val="40"/>
          <w:szCs w:val="40"/>
          <w:u w:val="single"/>
          <w:rtl/>
        </w:rPr>
        <w:t>مُقاطعة شتيرمارك</w:t>
      </w:r>
      <w:r w:rsidR="00325CC4">
        <w:rPr>
          <w:rFonts w:ascii="Helvetica Neue" w:eastAsia="Helvetica Neue" w:hAnsi="Helvetica Neue" w:cs="Helvetica Neue" w:hint="cs"/>
          <w:b/>
          <w:bCs/>
          <w:color w:val="008555"/>
          <w:sz w:val="40"/>
          <w:szCs w:val="40"/>
          <w:u w:color="000000"/>
          <w:rtl/>
        </w:rPr>
        <w:t xml:space="preserve"> تقدم </w:t>
      </w:r>
      <w:r w:rsidR="00CE7E1E" w:rsidRPr="00CE7E1E">
        <w:rPr>
          <w:rFonts w:ascii="Helvetica Neue" w:eastAsia="Helvetica Neue" w:hAnsi="Helvetica Neue" w:cs="Helvetica Neue" w:hint="cs"/>
          <w:b/>
          <w:bCs/>
          <w:color w:val="008555"/>
          <w:sz w:val="40"/>
          <w:szCs w:val="40"/>
          <w:u w:color="000000"/>
          <w:rtl/>
        </w:rPr>
        <w:t>التطعيم</w:t>
      </w:r>
    </w:p>
    <w:p w:rsidR="00325CC4" w:rsidRPr="00CE7E1E" w:rsidRDefault="00325CC4" w:rsidP="00325CC4">
      <w:pPr>
        <w:bidi/>
        <w:rPr>
          <w:rFonts w:ascii="Helvetica Neue" w:eastAsia="Helvetica Neue" w:hAnsi="Helvetica Neue" w:cs="Helvetica Neue" w:hint="cs"/>
          <w:b/>
          <w:bCs/>
          <w:color w:val="008555"/>
          <w:sz w:val="40"/>
          <w:szCs w:val="40"/>
          <w:u w:color="000000"/>
        </w:rPr>
      </w:pPr>
    </w:p>
    <w:p w:rsidR="0070222B" w:rsidRPr="00325CC4" w:rsidRDefault="0070222B" w:rsidP="00CE7E1E">
      <w:pPr>
        <w:bidi/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</w:pP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لماذا ينبغي عليكم التطعيم ؟</w:t>
      </w:r>
    </w:p>
    <w:p w:rsidR="0070222B" w:rsidRPr="00A54A7D" w:rsidRDefault="00484FAA" w:rsidP="000F000F">
      <w:pPr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>لِأنَّ التطعيم ي</w:t>
      </w:r>
      <w:r w:rsidR="00CE7E1E">
        <w:rPr>
          <w:rFonts w:asciiTheme="majorBidi" w:hAnsiTheme="majorBidi" w:cstheme="majorBidi" w:hint="cs"/>
          <w:sz w:val="24"/>
          <w:szCs w:val="24"/>
          <w:rtl/>
        </w:rPr>
        <w:t>وفر لكم ال</w:t>
      </w:r>
      <w:r w:rsidRPr="00A54A7D">
        <w:rPr>
          <w:rFonts w:asciiTheme="majorBidi" w:hAnsiTheme="majorBidi" w:cstheme="majorBidi"/>
          <w:sz w:val="24"/>
          <w:szCs w:val="24"/>
          <w:rtl/>
        </w:rPr>
        <w:t>حم</w:t>
      </w:r>
      <w:r w:rsidR="00CE7E1E">
        <w:rPr>
          <w:rFonts w:asciiTheme="majorBidi" w:hAnsiTheme="majorBidi" w:cstheme="majorBidi" w:hint="cs"/>
          <w:sz w:val="24"/>
          <w:szCs w:val="24"/>
          <w:rtl/>
        </w:rPr>
        <w:t>ا</w:t>
      </w:r>
      <w:r w:rsidR="00CE7E1E">
        <w:rPr>
          <w:rFonts w:asciiTheme="majorBidi" w:hAnsiTheme="majorBidi" w:cstheme="majorBidi"/>
          <w:sz w:val="24"/>
          <w:szCs w:val="24"/>
          <w:rtl/>
        </w:rPr>
        <w:t>ي</w:t>
      </w:r>
      <w:r w:rsidR="00CE7E1E">
        <w:rPr>
          <w:rFonts w:asciiTheme="majorBidi" w:hAnsiTheme="majorBidi" w:cstheme="majorBidi" w:hint="cs"/>
          <w:sz w:val="24"/>
          <w:szCs w:val="24"/>
          <w:rtl/>
        </w:rPr>
        <w:t>ة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من الإصابة الشديدة بمرض فيروس </w:t>
      </w:r>
      <w:r w:rsidR="00D874DB" w:rsidRPr="00A54A7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كورونا </w:t>
      </w:r>
      <w:r w:rsidRPr="00A54A7D">
        <w:rPr>
          <w:rFonts w:asciiTheme="majorBidi" w:hAnsiTheme="majorBidi" w:cstheme="majorBidi"/>
          <w:sz w:val="24"/>
          <w:szCs w:val="24"/>
          <w:rtl/>
        </w:rPr>
        <w:t>كوفي</w:t>
      </w:r>
      <w:r w:rsidR="00D874DB" w:rsidRPr="00A54A7D">
        <w:rPr>
          <w:rFonts w:asciiTheme="majorBidi" w:hAnsiTheme="majorBidi" w:cstheme="majorBidi"/>
          <w:sz w:val="24"/>
          <w:szCs w:val="24"/>
          <w:rtl/>
        </w:rPr>
        <w:t xml:space="preserve">د 19 </w:t>
      </w:r>
      <w:r w:rsidR="00D874DB" w:rsidRPr="00A54A7D">
        <w:rPr>
          <w:rFonts w:asciiTheme="majorBidi" w:hAnsiTheme="majorBidi" w:cstheme="majorBidi"/>
          <w:sz w:val="24"/>
          <w:szCs w:val="24"/>
        </w:rPr>
        <w:t>(Covid-19)</w:t>
      </w:r>
      <w:r w:rsidR="00CE7E1E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="00325CC4">
        <w:rPr>
          <w:rFonts w:asciiTheme="majorBidi" w:hAnsiTheme="majorBidi" w:cstheme="majorBidi" w:hint="cs"/>
          <w:sz w:val="24"/>
          <w:szCs w:val="24"/>
          <w:rtl/>
        </w:rPr>
        <w:t xml:space="preserve">كذلك </w:t>
      </w:r>
      <w:r w:rsidR="00CE7E1E">
        <w:rPr>
          <w:rFonts w:asciiTheme="majorBidi" w:hAnsiTheme="majorBidi" w:cstheme="majorBidi" w:hint="cs"/>
          <w:sz w:val="24"/>
          <w:szCs w:val="24"/>
          <w:rtl/>
        </w:rPr>
        <w:t xml:space="preserve">يقلل </w:t>
      </w:r>
      <w:r w:rsidR="00325CC4">
        <w:rPr>
          <w:rFonts w:asciiTheme="majorBidi" w:hAnsiTheme="majorBidi" w:cstheme="majorBidi" w:hint="cs"/>
          <w:sz w:val="24"/>
          <w:szCs w:val="24"/>
          <w:rtl/>
        </w:rPr>
        <w:t xml:space="preserve">من </w:t>
      </w:r>
      <w:r w:rsidR="00CE7E1E">
        <w:rPr>
          <w:rFonts w:asciiTheme="majorBidi" w:hAnsiTheme="majorBidi" w:cstheme="majorBidi" w:hint="cs"/>
          <w:sz w:val="24"/>
          <w:szCs w:val="24"/>
          <w:rtl/>
        </w:rPr>
        <w:t>مخاطر عدوى الآخرين</w:t>
      </w:r>
      <w:r w:rsidR="00D874DB" w:rsidRPr="00A54A7D">
        <w:rPr>
          <w:rFonts w:asciiTheme="majorBidi" w:hAnsiTheme="majorBidi" w:cstheme="majorBidi"/>
          <w:sz w:val="24"/>
          <w:szCs w:val="24"/>
          <w:rtl/>
          <w:lang w:val="de-AT" w:bidi="ar-IQ"/>
        </w:rPr>
        <w:t>.</w:t>
      </w:r>
      <w:r w:rsidR="00D874DB" w:rsidRPr="00A54A7D">
        <w:rPr>
          <w:rFonts w:asciiTheme="majorBidi" w:hAnsiTheme="majorBidi" w:cstheme="majorBidi"/>
          <w:sz w:val="24"/>
          <w:szCs w:val="24"/>
        </w:rPr>
        <w:t xml:space="preserve"> </w:t>
      </w:r>
      <w:r w:rsidR="00D874DB" w:rsidRPr="00A54A7D">
        <w:rPr>
          <w:rFonts w:asciiTheme="majorBidi" w:hAnsiTheme="majorBidi" w:cstheme="majorBidi"/>
          <w:sz w:val="24"/>
          <w:szCs w:val="24"/>
          <w:rtl/>
          <w:lang w:val="de-AT" w:bidi="ar-IQ"/>
        </w:rPr>
        <w:t xml:space="preserve">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874DB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874DB" w:rsidRPr="00A54A7D">
        <w:rPr>
          <w:rFonts w:asciiTheme="majorBidi" w:hAnsiTheme="majorBidi" w:cstheme="majorBidi"/>
          <w:sz w:val="24"/>
          <w:szCs w:val="24"/>
        </w:rPr>
        <w:t xml:space="preserve"> </w:t>
      </w:r>
    </w:p>
    <w:p w:rsidR="000F000F" w:rsidRPr="00A54A7D" w:rsidRDefault="000F000F" w:rsidP="002839CE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484FAA" w:rsidRPr="00325CC4" w:rsidRDefault="00484FAA" w:rsidP="00CE7E1E">
      <w:pPr>
        <w:bidi/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</w:rPr>
      </w:pP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كيف يعمل </w:t>
      </w:r>
      <w:r w:rsidR="003F7DF5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مفعول 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التطعيم؟</w:t>
      </w:r>
    </w:p>
    <w:p w:rsidR="00484FAA" w:rsidRPr="00A54A7D" w:rsidRDefault="00D874DB" w:rsidP="00F240E4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879DC">
        <w:rPr>
          <w:rFonts w:asciiTheme="majorBidi" w:hAnsiTheme="majorBidi" w:cstheme="majorBidi"/>
          <w:sz w:val="24"/>
          <w:szCs w:val="24"/>
          <w:rtl/>
        </w:rPr>
        <w:t xml:space="preserve">إن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مادة التطعيم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تَعطي 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لجسم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>الانسان المعلومات اللازمة ليقوم با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نتاج الأجسام المضادة.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>و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هذه الأجسام المضادة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تحمي 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الجسم من الإصابة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>الشديدة بمرض فيروس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كورونا كوفيد 19 </w:t>
      </w:r>
      <w:r w:rsidR="002839CE" w:rsidRPr="00A54A7D">
        <w:rPr>
          <w:rFonts w:asciiTheme="majorBidi" w:hAnsiTheme="majorBidi" w:cstheme="majorBidi"/>
          <w:sz w:val="24"/>
          <w:szCs w:val="24"/>
        </w:rPr>
        <w:t>(Covid-19)</w:t>
      </w:r>
      <w:r w:rsidR="002839CE" w:rsidRPr="00E879DC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جميع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مواد 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>اللقاحات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 هذه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>خالية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 من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>فيرو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س سارس كوفيد ـ 2  </w:t>
      </w:r>
      <w:r w:rsidR="00484FAA" w:rsidRPr="00A54A7D">
        <w:rPr>
          <w:rFonts w:asciiTheme="majorBidi" w:hAnsiTheme="majorBidi" w:cstheme="majorBidi"/>
          <w:sz w:val="24"/>
          <w:szCs w:val="24"/>
        </w:rPr>
        <w:t>(SARS-CoV-2)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>.</w:t>
      </w:r>
    </w:p>
    <w:p w:rsidR="00A54A7D" w:rsidRPr="00A54A7D" w:rsidRDefault="00A54A7D" w:rsidP="00A54A7D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3F7DF5" w:rsidRPr="00325CC4" w:rsidRDefault="003F7DF5" w:rsidP="00CE7E1E">
      <w:pPr>
        <w:bidi/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</w:rPr>
      </w:pP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هل التطعيم آمن؟</w:t>
      </w:r>
    </w:p>
    <w:p w:rsidR="003F7DF5" w:rsidRPr="00A54A7D" w:rsidRDefault="003F7DF5" w:rsidP="00A54A7D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 xml:space="preserve">نعم. </w:t>
      </w:r>
      <w:r w:rsidR="00A517BE" w:rsidRPr="00A54A7D">
        <w:rPr>
          <w:rFonts w:asciiTheme="majorBidi" w:hAnsiTheme="majorBidi" w:cstheme="majorBidi"/>
          <w:sz w:val="24"/>
          <w:szCs w:val="24"/>
          <w:rtl/>
        </w:rPr>
        <w:t xml:space="preserve">لقد </w:t>
      </w:r>
      <w:r w:rsidRPr="00A54A7D">
        <w:rPr>
          <w:rFonts w:asciiTheme="majorBidi" w:hAnsiTheme="majorBidi" w:cstheme="majorBidi"/>
          <w:sz w:val="24"/>
          <w:szCs w:val="24"/>
          <w:rtl/>
        </w:rPr>
        <w:t>تم ا</w:t>
      </w:r>
      <w:r w:rsidR="00A517BE" w:rsidRPr="00A54A7D">
        <w:rPr>
          <w:rFonts w:asciiTheme="majorBidi" w:hAnsiTheme="majorBidi" w:cstheme="majorBidi"/>
          <w:sz w:val="24"/>
          <w:szCs w:val="24"/>
          <w:rtl/>
        </w:rPr>
        <w:t>التأكد من سلامة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17BE" w:rsidRPr="00A54A7D">
        <w:rPr>
          <w:rFonts w:asciiTheme="majorBidi" w:hAnsiTheme="majorBidi" w:cstheme="majorBidi"/>
          <w:sz w:val="24"/>
          <w:szCs w:val="24"/>
          <w:rtl/>
        </w:rPr>
        <w:t>مادة التطعيم بواسطة إجراء الفحوصات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A517BE" w:rsidRPr="00A54A7D">
        <w:rPr>
          <w:rFonts w:asciiTheme="majorBidi" w:hAnsiTheme="majorBidi" w:cstheme="majorBidi"/>
          <w:sz w:val="24"/>
          <w:szCs w:val="24"/>
          <w:rtl/>
        </w:rPr>
        <w:t xml:space="preserve">ولقد </w:t>
      </w:r>
      <w:r w:rsidRPr="00A54A7D">
        <w:rPr>
          <w:rFonts w:asciiTheme="majorBidi" w:hAnsiTheme="majorBidi" w:cstheme="majorBidi"/>
          <w:sz w:val="24"/>
          <w:szCs w:val="24"/>
          <w:rtl/>
        </w:rPr>
        <w:t>منحت وكالة الأدوية الأوروبية</w:t>
      </w:r>
      <w:r w:rsidRPr="00A54A7D">
        <w:rPr>
          <w:rFonts w:asciiTheme="majorBidi" w:hAnsiTheme="majorBidi" w:cstheme="majorBidi"/>
          <w:sz w:val="24"/>
          <w:szCs w:val="24"/>
        </w:rPr>
        <w:t xml:space="preserve"> (EMA) </w:t>
      </w:r>
      <w:r w:rsidRPr="00A54A7D">
        <w:rPr>
          <w:rFonts w:asciiTheme="majorBidi" w:hAnsiTheme="majorBidi" w:cstheme="majorBidi"/>
          <w:sz w:val="24"/>
          <w:szCs w:val="24"/>
          <w:rtl/>
        </w:rPr>
        <w:t>الموافقة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 على إستخدامه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و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التطعيم آمن 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 xml:space="preserve">كذلك </w:t>
      </w:r>
      <w:r w:rsidRPr="00A54A7D">
        <w:rPr>
          <w:rFonts w:asciiTheme="majorBidi" w:hAnsiTheme="majorBidi" w:cstheme="majorBidi"/>
          <w:sz w:val="24"/>
          <w:szCs w:val="24"/>
          <w:rtl/>
        </w:rPr>
        <w:t>لمرضى السكر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ي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وارتفاع ضغط الدم وأمراض القلب والربو</w:t>
      </w:r>
      <w:r w:rsidRPr="00A54A7D">
        <w:rPr>
          <w:rFonts w:asciiTheme="majorBidi" w:hAnsiTheme="majorBidi" w:cstheme="majorBidi"/>
          <w:sz w:val="24"/>
          <w:szCs w:val="24"/>
        </w:rPr>
        <w:t>.</w:t>
      </w:r>
    </w:p>
    <w:p w:rsidR="00A54A7D" w:rsidRDefault="00A54A7D" w:rsidP="002B2F19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CE7E1E" w:rsidRPr="00325CC4" w:rsidRDefault="00CE7E1E" w:rsidP="00CE7E1E">
      <w:pPr>
        <w:bidi/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</w:rPr>
      </w:pP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كيف يمكن لك</w:t>
      </w:r>
      <w:r w:rsidRPr="00325CC4">
        <w:rPr>
          <w:rFonts w:ascii="Helvetica Neue" w:eastAsia="Helvetica Neue" w:hAnsi="Helvetica Neue" w:cs="Helvetica Neue" w:hint="cs"/>
          <w:b/>
          <w:bCs/>
          <w:color w:val="008555"/>
          <w:sz w:val="28"/>
          <w:szCs w:val="28"/>
          <w:u w:color="000000"/>
          <w:rtl/>
        </w:rPr>
        <w:t>م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 الحصول موعد للتطعيم؟</w:t>
      </w:r>
    </w:p>
    <w:p w:rsidR="00A10284" w:rsidRDefault="00A10284" w:rsidP="00325CC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E879DC">
        <w:rPr>
          <w:rFonts w:asciiTheme="majorBidi" w:hAnsiTheme="majorBidi" w:cstheme="majorBidi" w:hint="cs"/>
          <w:sz w:val="24"/>
          <w:szCs w:val="24"/>
          <w:rtl/>
        </w:rPr>
        <w:t xml:space="preserve">يمكنكم </w:t>
      </w:r>
      <w:r w:rsidR="00325CC4" w:rsidRPr="00E879DC">
        <w:rPr>
          <w:rFonts w:asciiTheme="majorBidi" w:hAnsiTheme="majorBidi" w:cstheme="majorBidi" w:hint="cs"/>
          <w:sz w:val="24"/>
          <w:szCs w:val="24"/>
          <w:rtl/>
        </w:rPr>
        <w:t xml:space="preserve">شخصيًا </w:t>
      </w:r>
      <w:r w:rsidRPr="00E879DC">
        <w:rPr>
          <w:rFonts w:asciiTheme="majorBidi" w:hAnsiTheme="majorBidi" w:cstheme="majorBidi" w:hint="cs"/>
          <w:sz w:val="24"/>
          <w:szCs w:val="24"/>
          <w:rtl/>
        </w:rPr>
        <w:t xml:space="preserve">الحصول على لقاح </w:t>
      </w:r>
      <w:r w:rsidR="00325CC4" w:rsidRPr="00E879DC">
        <w:rPr>
          <w:rFonts w:asciiTheme="majorBidi" w:hAnsiTheme="majorBidi" w:cstheme="majorBidi" w:hint="cs"/>
          <w:sz w:val="24"/>
          <w:szCs w:val="24"/>
          <w:rtl/>
        </w:rPr>
        <w:t>ضد مرض كورونا</w:t>
      </w:r>
      <w:r w:rsidRPr="00E879DC">
        <w:rPr>
          <w:rFonts w:asciiTheme="majorBidi" w:hAnsiTheme="majorBidi" w:cstheme="majorBidi" w:hint="cs"/>
          <w:sz w:val="24"/>
          <w:szCs w:val="24"/>
          <w:rtl/>
        </w:rPr>
        <w:t xml:space="preserve"> في مراكز التطعيم </w:t>
      </w:r>
      <w:r w:rsidR="00325CC4" w:rsidRPr="00E879DC">
        <w:rPr>
          <w:rFonts w:asciiTheme="majorBidi" w:hAnsiTheme="majorBidi" w:cstheme="majorBidi" w:hint="cs"/>
          <w:sz w:val="24"/>
          <w:szCs w:val="24"/>
          <w:rtl/>
        </w:rPr>
        <w:t xml:space="preserve">المنتشرة </w:t>
      </w:r>
      <w:r w:rsidRPr="00E879DC">
        <w:rPr>
          <w:rFonts w:asciiTheme="majorBidi" w:hAnsiTheme="majorBidi" w:cstheme="majorBidi" w:hint="cs"/>
          <w:sz w:val="24"/>
          <w:szCs w:val="24"/>
          <w:rtl/>
        </w:rPr>
        <w:t xml:space="preserve">في </w:t>
      </w:r>
      <w:r w:rsidRPr="00E879DC">
        <w:rPr>
          <w:rFonts w:asciiTheme="majorBidi" w:hAnsiTheme="majorBidi" w:cstheme="majorBidi"/>
          <w:sz w:val="24"/>
          <w:szCs w:val="24"/>
          <w:rtl/>
        </w:rPr>
        <w:t xml:space="preserve">مُقاطعة شتيرمارك </w:t>
      </w:r>
      <w:r w:rsidRPr="00E879DC">
        <w:rPr>
          <w:rFonts w:asciiTheme="majorBidi" w:hAnsiTheme="majorBidi" w:cstheme="majorBidi" w:hint="cs"/>
          <w:sz w:val="24"/>
          <w:szCs w:val="24"/>
          <w:rtl/>
        </w:rPr>
        <w:t xml:space="preserve">وكذلك في العديد من اقسام التطعيم في عيادات الأطباء العامين </w:t>
      </w:r>
      <w:r w:rsidR="00325CC4" w:rsidRPr="00E879DC">
        <w:rPr>
          <w:rFonts w:asciiTheme="majorBidi" w:hAnsiTheme="majorBidi" w:cstheme="majorBidi" w:hint="cs"/>
          <w:sz w:val="24"/>
          <w:szCs w:val="24"/>
          <w:rtl/>
        </w:rPr>
        <w:t xml:space="preserve">المقيمين </w:t>
      </w:r>
      <w:r w:rsidRPr="00E879DC">
        <w:rPr>
          <w:rFonts w:asciiTheme="majorBidi" w:hAnsiTheme="majorBidi" w:cstheme="majorBidi" w:hint="cs"/>
          <w:sz w:val="24"/>
          <w:szCs w:val="24"/>
          <w:rtl/>
        </w:rPr>
        <w:t>في محلات سكناكم.</w:t>
      </w:r>
      <w:r w:rsidRPr="00E879DC">
        <w:rPr>
          <w:rFonts w:asciiTheme="majorBidi" w:hAnsiTheme="majorBidi" w:cstheme="majorBidi" w:hint="cs"/>
          <w:sz w:val="24"/>
          <w:szCs w:val="24"/>
        </w:rPr>
        <w:t xml:space="preserve"> </w:t>
      </w:r>
      <w:r w:rsidR="00B547D0" w:rsidRPr="00E879DC">
        <w:rPr>
          <w:rFonts w:asciiTheme="majorBidi" w:hAnsiTheme="majorBidi" w:cstheme="majorBidi" w:hint="cs"/>
          <w:sz w:val="24"/>
          <w:szCs w:val="24"/>
          <w:rtl/>
        </w:rPr>
        <w:t>و</w:t>
      </w:r>
      <w:r w:rsidR="006D0885" w:rsidRPr="00E879DC">
        <w:rPr>
          <w:rFonts w:asciiTheme="majorBidi" w:hAnsiTheme="majorBidi" w:cstheme="majorBidi" w:hint="cs"/>
          <w:sz w:val="24"/>
          <w:szCs w:val="24"/>
          <w:rtl/>
        </w:rPr>
        <w:t xml:space="preserve">حاليًا </w:t>
      </w:r>
      <w:r w:rsidRPr="00E879DC">
        <w:rPr>
          <w:rFonts w:asciiTheme="majorBidi" w:hAnsiTheme="majorBidi" w:cstheme="majorBidi" w:hint="cs"/>
          <w:sz w:val="24"/>
          <w:szCs w:val="24"/>
          <w:rtl/>
        </w:rPr>
        <w:t>ل</w:t>
      </w:r>
      <w:r w:rsidR="006D0885" w:rsidRPr="00E879DC">
        <w:rPr>
          <w:rFonts w:asciiTheme="majorBidi" w:hAnsiTheme="majorBidi" w:cstheme="majorBidi" w:hint="cs"/>
          <w:sz w:val="24"/>
          <w:szCs w:val="24"/>
          <w:rtl/>
        </w:rPr>
        <w:t>يست هناك حاجة ل</w:t>
      </w:r>
      <w:r w:rsidRPr="00E879DC">
        <w:rPr>
          <w:rFonts w:asciiTheme="majorBidi" w:hAnsiTheme="majorBidi" w:cstheme="majorBidi" w:hint="cs"/>
          <w:sz w:val="24"/>
          <w:szCs w:val="24"/>
          <w:rtl/>
        </w:rPr>
        <w:t xml:space="preserve">لتسجيل </w:t>
      </w:r>
      <w:r w:rsidR="00B547D0" w:rsidRPr="00E879DC">
        <w:rPr>
          <w:rFonts w:asciiTheme="majorBidi" w:hAnsiTheme="majorBidi" w:cstheme="majorBidi" w:hint="cs"/>
          <w:sz w:val="24"/>
          <w:szCs w:val="24"/>
          <w:rtl/>
        </w:rPr>
        <w:t xml:space="preserve">للحصول </w:t>
      </w:r>
      <w:r w:rsidRPr="00E879DC">
        <w:rPr>
          <w:rFonts w:asciiTheme="majorBidi" w:hAnsiTheme="majorBidi" w:cstheme="majorBidi" w:hint="cs"/>
          <w:sz w:val="24"/>
          <w:szCs w:val="24"/>
          <w:rtl/>
        </w:rPr>
        <w:t xml:space="preserve">على </w:t>
      </w:r>
      <w:r w:rsidR="006D0885" w:rsidRPr="00E879DC">
        <w:rPr>
          <w:rFonts w:asciiTheme="majorBidi" w:hAnsiTheme="majorBidi" w:cstheme="majorBidi" w:hint="cs"/>
          <w:sz w:val="24"/>
          <w:szCs w:val="24"/>
          <w:rtl/>
        </w:rPr>
        <w:t xml:space="preserve">موعد في مراكز التطعيم في </w:t>
      </w:r>
      <w:r w:rsidR="006D0885" w:rsidRPr="00E879DC">
        <w:rPr>
          <w:rFonts w:asciiTheme="majorBidi" w:hAnsiTheme="majorBidi" w:cstheme="majorBidi"/>
          <w:sz w:val="24"/>
          <w:szCs w:val="24"/>
          <w:rtl/>
        </w:rPr>
        <w:t>مُقاطعة شتيرمارك</w:t>
      </w:r>
      <w:r w:rsidRPr="00E879DC">
        <w:rPr>
          <w:rFonts w:asciiTheme="majorBidi" w:hAnsiTheme="majorBidi" w:cstheme="majorBidi" w:hint="cs"/>
          <w:sz w:val="24"/>
          <w:szCs w:val="24"/>
        </w:rPr>
        <w:t>.</w:t>
      </w:r>
    </w:p>
    <w:p w:rsidR="006D0885" w:rsidRPr="006D0885" w:rsidRDefault="006D0885" w:rsidP="00A10284">
      <w:pPr>
        <w:bidi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rtl/>
        </w:rPr>
      </w:pPr>
      <w:r w:rsidRPr="006D0885">
        <w:rPr>
          <w:rFonts w:asciiTheme="majorBidi" w:hAnsiTheme="majorBidi" w:cstheme="majorBidi" w:hint="cs"/>
          <w:color w:val="FF0000"/>
          <w:sz w:val="24"/>
          <w:szCs w:val="24"/>
          <w:rtl/>
        </w:rPr>
        <w:t>رابط لاوقات العمل:</w:t>
      </w:r>
    </w:p>
    <w:p w:rsidR="006D0885" w:rsidRPr="006D0885" w:rsidRDefault="006D0885" w:rsidP="006D0885">
      <w:pPr>
        <w:bidi/>
        <w:spacing w:after="0" w:line="240" w:lineRule="auto"/>
        <w:rPr>
          <w:rFonts w:asciiTheme="majorBidi" w:hAnsiTheme="majorBidi" w:cs="Times New Roman"/>
          <w:color w:val="FF0000"/>
          <w:sz w:val="24"/>
          <w:szCs w:val="24"/>
          <w:rtl/>
        </w:rPr>
      </w:pPr>
      <w:r w:rsidRPr="006D0885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رابط للحصول على عناوين </w:t>
      </w:r>
      <w:r w:rsidR="00CE7E1E" w:rsidRPr="006D0885"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 w:rsidRPr="006D0885">
        <w:rPr>
          <w:rFonts w:asciiTheme="majorBidi" w:hAnsiTheme="majorBidi" w:cs="Times New Roman"/>
          <w:color w:val="FF0000"/>
          <w:sz w:val="24"/>
          <w:szCs w:val="24"/>
          <w:rtl/>
        </w:rPr>
        <w:t>في مراكز التطعيم في مُقاطعة شتيرمارك</w:t>
      </w:r>
      <w:r w:rsidRPr="006D0885">
        <w:rPr>
          <w:rFonts w:asciiTheme="majorBidi" w:hAnsiTheme="majorBidi" w:cs="Times New Roman" w:hint="cs"/>
          <w:color w:val="FF0000"/>
          <w:sz w:val="24"/>
          <w:szCs w:val="24"/>
          <w:rtl/>
        </w:rPr>
        <w:t>:</w:t>
      </w:r>
    </w:p>
    <w:p w:rsidR="006D0885" w:rsidRDefault="006D0885" w:rsidP="006D0885">
      <w:pPr>
        <w:bidi/>
        <w:spacing w:after="0" w:line="240" w:lineRule="auto"/>
        <w:rPr>
          <w:rFonts w:asciiTheme="majorBidi" w:hAnsiTheme="majorBidi" w:cs="Times New Roman"/>
          <w:sz w:val="24"/>
          <w:szCs w:val="24"/>
          <w:rtl/>
        </w:rPr>
      </w:pPr>
    </w:p>
    <w:p w:rsidR="006D0885" w:rsidRDefault="006D0885" w:rsidP="006D0885">
      <w:pPr>
        <w:bidi/>
        <w:spacing w:after="0" w:line="240" w:lineRule="auto"/>
        <w:rPr>
          <w:rFonts w:asciiTheme="majorBidi" w:hAnsiTheme="majorBidi" w:cs="Times New Roman"/>
          <w:sz w:val="24"/>
          <w:szCs w:val="24"/>
          <w:rtl/>
        </w:rPr>
      </w:pPr>
    </w:p>
    <w:p w:rsidR="00CE7E1E" w:rsidRPr="00E879DC" w:rsidRDefault="00CE7E1E" w:rsidP="001763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>يُرجى إحضار الوثائق والمستندات التالية معكم إلى موعد التطعيم</w:t>
      </w:r>
      <w:r w:rsidRPr="00A54A7D">
        <w:rPr>
          <w:rFonts w:asciiTheme="majorBidi" w:hAnsiTheme="majorBidi" w:cstheme="majorBidi"/>
          <w:sz w:val="24"/>
          <w:szCs w:val="24"/>
        </w:rPr>
        <w:t>:</w:t>
      </w:r>
    </w:p>
    <w:p w:rsidR="001763A0" w:rsidRPr="00E879DC" w:rsidRDefault="001763A0" w:rsidP="001763A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1763A0" w:rsidRPr="00E879DC" w:rsidRDefault="001763A0" w:rsidP="001763A0">
      <w:pPr>
        <w:pStyle w:val="Listenabsatz"/>
        <w:numPr>
          <w:ilvl w:val="0"/>
          <w:numId w:val="2"/>
        </w:numPr>
        <w:bidi/>
        <w:rPr>
          <w:rFonts w:asciiTheme="majorBidi" w:hAnsiTheme="majorBidi" w:cstheme="majorBidi"/>
          <w:color w:val="231F20"/>
          <w:sz w:val="24"/>
          <w:szCs w:val="24"/>
        </w:rPr>
      </w:pPr>
      <w:r w:rsidRPr="00E879DC">
        <w:rPr>
          <w:rFonts w:asciiTheme="majorBidi" w:hAnsiTheme="majorBidi" w:cstheme="majorBidi"/>
          <w:color w:val="231F20"/>
          <w:sz w:val="24"/>
          <w:szCs w:val="24"/>
          <w:rtl/>
        </w:rPr>
        <w:t>تأكيد التسجيل المُرسل لكم مطبوع</w:t>
      </w:r>
      <w:r w:rsidR="00B547D0" w:rsidRPr="00E879DC">
        <w:rPr>
          <w:rFonts w:asciiTheme="majorBidi" w:hAnsiTheme="majorBidi" w:cstheme="majorBidi" w:hint="cs"/>
          <w:color w:val="231F20"/>
          <w:sz w:val="24"/>
          <w:szCs w:val="24"/>
          <w:rtl/>
        </w:rPr>
        <w:t>ًا</w:t>
      </w:r>
      <w:r w:rsidRPr="00E879DC">
        <w:rPr>
          <w:rFonts w:asciiTheme="majorBidi" w:hAnsiTheme="majorBidi" w:cstheme="majorBidi"/>
          <w:color w:val="231F20"/>
          <w:sz w:val="24"/>
          <w:szCs w:val="24"/>
          <w:rtl/>
        </w:rPr>
        <w:t xml:space="preserve"> أو رقميًا (على الهاتف الجوال</w:t>
      </w:r>
      <w:r w:rsidR="00B547D0" w:rsidRPr="00E879DC">
        <w:rPr>
          <w:rFonts w:asciiTheme="majorBidi" w:hAnsiTheme="majorBidi" w:cstheme="majorBidi" w:hint="cs"/>
          <w:color w:val="231F20"/>
          <w:sz w:val="24"/>
          <w:szCs w:val="24"/>
          <w:rtl/>
        </w:rPr>
        <w:t xml:space="preserve"> مثلًا</w:t>
      </w:r>
      <w:r w:rsidRPr="00E879DC">
        <w:rPr>
          <w:rFonts w:asciiTheme="majorBidi" w:hAnsiTheme="majorBidi" w:cstheme="majorBidi"/>
          <w:color w:val="231F20"/>
          <w:sz w:val="24"/>
          <w:szCs w:val="24"/>
          <w:rtl/>
        </w:rPr>
        <w:t>)</w:t>
      </w:r>
    </w:p>
    <w:p w:rsidR="00CE7E1E" w:rsidRPr="00E879DC" w:rsidRDefault="00CE7E1E" w:rsidP="001763A0">
      <w:pPr>
        <w:pStyle w:val="Listenabsatz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 w:rsidRPr="00E879DC">
        <w:rPr>
          <w:rFonts w:asciiTheme="majorBidi" w:hAnsiTheme="majorBidi" w:cstheme="majorBidi"/>
          <w:color w:val="231F20"/>
          <w:sz w:val="24"/>
          <w:szCs w:val="24"/>
          <w:rtl/>
        </w:rPr>
        <w:t xml:space="preserve">بطاقتة التأمين الصحي النافذة المفعول </w:t>
      </w:r>
      <w:r w:rsidRPr="00E879DC">
        <w:rPr>
          <w:rFonts w:asciiTheme="majorBidi" w:hAnsiTheme="majorBidi" w:cstheme="majorBidi"/>
          <w:color w:val="231F20"/>
          <w:sz w:val="24"/>
          <w:szCs w:val="24"/>
        </w:rPr>
        <w:t>e-Card</w:t>
      </w:r>
    </w:p>
    <w:p w:rsidR="00CE7E1E" w:rsidRPr="00E879DC" w:rsidRDefault="00CE7E1E" w:rsidP="001763A0">
      <w:pPr>
        <w:pStyle w:val="Listenabsatz"/>
        <w:numPr>
          <w:ilvl w:val="0"/>
          <w:numId w:val="2"/>
        </w:numPr>
        <w:bidi/>
        <w:rPr>
          <w:rFonts w:asciiTheme="majorBidi" w:hAnsiTheme="majorBidi" w:cstheme="majorBidi"/>
          <w:color w:val="231F20"/>
          <w:sz w:val="24"/>
          <w:szCs w:val="24"/>
        </w:rPr>
      </w:pPr>
      <w:r w:rsidRPr="00E879DC">
        <w:rPr>
          <w:rFonts w:asciiTheme="majorBidi" w:hAnsiTheme="majorBidi" w:cstheme="majorBidi"/>
          <w:color w:val="231F20"/>
          <w:sz w:val="24"/>
          <w:szCs w:val="24"/>
          <w:rtl/>
        </w:rPr>
        <w:t>شهادة التطعيم الخاصة بكم (إن وجدت)</w:t>
      </w:r>
    </w:p>
    <w:p w:rsidR="00CE7E1E" w:rsidRPr="00E879DC" w:rsidRDefault="00CE7E1E" w:rsidP="001763A0">
      <w:pPr>
        <w:pStyle w:val="Listenabsatz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</w:rPr>
      </w:pPr>
      <w:r w:rsidRPr="00E879DC">
        <w:rPr>
          <w:rFonts w:asciiTheme="majorBidi" w:hAnsiTheme="majorBidi" w:cstheme="majorBidi"/>
          <w:color w:val="231F20"/>
          <w:sz w:val="24"/>
          <w:szCs w:val="24"/>
          <w:rtl/>
        </w:rPr>
        <w:t>قائمة بالأدوية التي تتناولونها في الوقت الحاضر(إن وجدت</w:t>
      </w:r>
      <w:r w:rsidRPr="00E879DC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Pr="00E879DC">
        <w:rPr>
          <w:rFonts w:asciiTheme="majorBidi" w:hAnsiTheme="majorBidi" w:cstheme="majorBidi"/>
          <w:color w:val="231F20"/>
          <w:sz w:val="24"/>
          <w:szCs w:val="24"/>
          <w:rtl/>
        </w:rPr>
        <w:t>)</w:t>
      </w:r>
    </w:p>
    <w:p w:rsidR="00CE7E1E" w:rsidRPr="00F84333" w:rsidRDefault="001763A0" w:rsidP="002E182E">
      <w:pPr>
        <w:pStyle w:val="Listenabsatz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E879DC">
        <w:rPr>
          <w:rFonts w:asciiTheme="majorBidi" w:hAnsiTheme="majorBidi" w:cstheme="majorBidi"/>
          <w:sz w:val="24"/>
          <w:szCs w:val="24"/>
          <w:rtl/>
        </w:rPr>
        <w:t>ا</w:t>
      </w:r>
      <w:r w:rsidR="00CE7E1E" w:rsidRPr="00E879DC">
        <w:rPr>
          <w:rFonts w:asciiTheme="majorBidi" w:hAnsiTheme="majorBidi" w:cstheme="majorBidi"/>
          <w:color w:val="231F20"/>
          <w:sz w:val="24"/>
          <w:szCs w:val="24"/>
          <w:rtl/>
        </w:rPr>
        <w:t xml:space="preserve">ستمارة معلومات مُرسلة لكم </w:t>
      </w:r>
      <w:r w:rsidR="00B547D0" w:rsidRPr="00E879DC">
        <w:rPr>
          <w:rFonts w:asciiTheme="majorBidi" w:hAnsiTheme="majorBidi" w:cstheme="majorBidi" w:hint="cs"/>
          <w:color w:val="231F20"/>
          <w:sz w:val="24"/>
          <w:szCs w:val="24"/>
          <w:rtl/>
        </w:rPr>
        <w:t xml:space="preserve"> هذه </w:t>
      </w:r>
      <w:r w:rsidR="00CE7E1E" w:rsidRPr="00E879DC">
        <w:rPr>
          <w:rFonts w:asciiTheme="majorBidi" w:hAnsiTheme="majorBidi" w:cstheme="majorBidi"/>
          <w:color w:val="231F20"/>
          <w:sz w:val="24"/>
          <w:szCs w:val="24"/>
          <w:rtl/>
        </w:rPr>
        <w:t>بعد مَلئِها</w:t>
      </w:r>
      <w:r w:rsidR="00A10284" w:rsidRPr="00F84333">
        <w:rPr>
          <w:rFonts w:asciiTheme="majorBidi" w:hAnsiTheme="majorBidi" w:cstheme="majorBidi"/>
          <w:color w:val="231F20"/>
          <w:sz w:val="23"/>
          <w:rtl/>
        </w:rPr>
        <w:t xml:space="preserve"> </w:t>
      </w:r>
      <w:r w:rsidR="00CE7E1E" w:rsidRPr="00F8433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E7E1E" w:rsidRPr="00F84333">
        <w:rPr>
          <w:rStyle w:val="Hyperlink"/>
          <w:rFonts w:asciiTheme="majorBidi" w:hAnsiTheme="majorBidi" w:cstheme="majorBidi"/>
          <w:sz w:val="18"/>
          <w:szCs w:val="18"/>
        </w:rPr>
        <w:t>Aufklärungs- und Dokumentationsbogen zur Corona-Schutzimpfung</w:t>
      </w:r>
      <w:r w:rsidR="00CE7E1E" w:rsidRPr="00F84333">
        <w:rPr>
          <w:rFonts w:asciiTheme="majorBidi" w:hAnsiTheme="majorBidi" w:cstheme="majorBidi"/>
          <w:sz w:val="18"/>
          <w:szCs w:val="18"/>
        </w:rPr>
        <w:t xml:space="preserve"> </w:t>
      </w:r>
    </w:p>
    <w:p w:rsidR="00CE7E1E" w:rsidRPr="00F84333" w:rsidRDefault="00CE7E1E" w:rsidP="00CE7E1E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CE7E1E" w:rsidRPr="00F84333" w:rsidRDefault="00CE7E1E" w:rsidP="00CE7E1E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6D0885" w:rsidRPr="00F84333" w:rsidRDefault="006D0885" w:rsidP="006D0885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47F0E" w:rsidRPr="00325CC4" w:rsidRDefault="006D0885" w:rsidP="006D0885">
      <w:pPr>
        <w:bidi/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</w:pP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كم عدد التطعيمات التي تحتاج</w:t>
      </w:r>
      <w:r w:rsidR="00047F0E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ون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ها؟</w:t>
      </w:r>
      <w:r w:rsidRPr="00325CC4">
        <w:rPr>
          <w:rFonts w:ascii="Helvetica Neue" w:eastAsia="Helvetica Neue" w:hAnsi="Helvetica Neue" w:cs="Helvetica Neue" w:hint="cs"/>
          <w:b/>
          <w:bCs/>
          <w:color w:val="008555"/>
          <w:sz w:val="28"/>
          <w:szCs w:val="28"/>
          <w:u w:color="000000"/>
          <w:rtl/>
        </w:rPr>
        <w:t xml:space="preserve"> </w:t>
      </w:r>
    </w:p>
    <w:p w:rsidR="006D0885" w:rsidRPr="00E879DC" w:rsidRDefault="006D0885" w:rsidP="00B547D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توصي لجنة التطعيم الوطنية </w:t>
      </w:r>
      <w:r w:rsidR="00B547D0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من جانبها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ب</w:t>
      </w:r>
      <w:r w:rsidR="004108F6" w:rsidRPr="00E879DC">
        <w:rPr>
          <w:rStyle w:val="q4iawc"/>
          <w:rFonts w:asciiTheme="majorBidi" w:hAnsiTheme="majorBidi" w:cstheme="majorBidi"/>
          <w:sz w:val="24"/>
          <w:szCs w:val="24"/>
          <w:rtl/>
          <w:lang w:bidi="ar-IQ"/>
        </w:rPr>
        <w:t>اخذ التطعيم بما مجموعه 3 ثلاث مرات لتحقيق أفضل حماية ممكنة وطويلة الامد للجميع اعتبارًا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من سن 5 سنوات </w:t>
      </w:r>
      <w:r w:rsidR="004108F6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: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تطعيمان لسلسلة التطعيم الأولى بالإضافة إلى تطعيم آخر بعد 6 أشه</w:t>
      </w:r>
      <w:r w:rsidR="004108F6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ر من ذلك. أما </w:t>
      </w:r>
      <w:r w:rsidRPr="00E879DC">
        <w:rPr>
          <w:rStyle w:val="viiyi"/>
          <w:rFonts w:asciiTheme="majorBidi" w:hAnsiTheme="majorBidi" w:cstheme="majorBidi"/>
          <w:sz w:val="24"/>
          <w:szCs w:val="24"/>
          <w:lang w:bidi="ar"/>
        </w:rPr>
        <w:t xml:space="preserve">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بالنسبة للأشخاص الذين تزيد أعمارهم عن 80 عامًا، </w:t>
      </w:r>
      <w:r w:rsidR="004A2E04" w:rsidRPr="00E879DC">
        <w:rPr>
          <w:rStyle w:val="q4iawc"/>
          <w:rFonts w:asciiTheme="majorBidi" w:hAnsiTheme="majorBidi" w:cstheme="majorBidi"/>
          <w:sz w:val="24"/>
          <w:szCs w:val="24"/>
          <w:rtl/>
        </w:rPr>
        <w:t>فانه</w:t>
      </w:r>
      <w:r w:rsidR="00B547D0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>ا</w:t>
      </w:r>
      <w:r w:rsidR="004A2E04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</w:t>
      </w:r>
      <w:r w:rsidR="00B547D0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>ت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>وصى ب</w:t>
      </w:r>
      <w:r w:rsidR="004A2E04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اخذ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التطعيم المعزز (</w:t>
      </w:r>
      <w:r w:rsidR="004A2E04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اي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التطعيم الرابع) في موعد </w:t>
      </w:r>
      <w:r w:rsidR="004A2E04" w:rsidRPr="00E879DC">
        <w:rPr>
          <w:rStyle w:val="q4iawc"/>
          <w:rFonts w:asciiTheme="majorBidi" w:hAnsiTheme="majorBidi" w:cstheme="majorBidi"/>
          <w:sz w:val="24"/>
          <w:szCs w:val="24"/>
          <w:rtl/>
        </w:rPr>
        <w:t>ليس قبل مرور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4 أشهر</w:t>
      </w:r>
      <w:r w:rsidR="004A2E04"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على اللقاحات الثلاثة الاولى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، ولكن </w:t>
      </w:r>
      <w:r w:rsidR="004A2E04"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على العموم اعتبارًا</w:t>
      </w:r>
      <w:r w:rsidR="00B547D0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 من</w:t>
      </w:r>
      <w:r w:rsidR="004A2E04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بعد مرور 6 أشهر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بعد التحصي</w:t>
      </w:r>
      <w:r w:rsidR="006B3AEE" w:rsidRPr="00E879DC">
        <w:rPr>
          <w:rStyle w:val="q4iawc"/>
          <w:rFonts w:asciiTheme="majorBidi" w:hAnsiTheme="majorBidi" w:cstheme="majorBidi"/>
          <w:sz w:val="24"/>
          <w:szCs w:val="24"/>
          <w:rtl/>
        </w:rPr>
        <w:t>ن الأولي (التطعيم الثالث) (ليست مذكورة في تعليمات استخدام اللقاح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>)</w:t>
      </w:r>
      <w:r w:rsidR="00F84333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. أما </w:t>
      </w:r>
      <w:r w:rsidRPr="00E879DC">
        <w:rPr>
          <w:rStyle w:val="viiyi"/>
          <w:rFonts w:asciiTheme="majorBidi" w:hAnsiTheme="majorBidi" w:cstheme="majorBidi"/>
          <w:sz w:val="24"/>
          <w:szCs w:val="24"/>
          <w:lang w:bidi="ar"/>
        </w:rPr>
        <w:t xml:space="preserve">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الأشخاص المعرضون للخطر</w:t>
      </w:r>
      <w:r w:rsidR="006B3AEE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بسبب حالة مرضية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>(بغض النظر عن</w:t>
      </w:r>
      <w:r w:rsidR="006B3AEE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عدد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</w:t>
      </w:r>
      <w:r w:rsidR="006B3AEE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سنوات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العمر بدءًا من سن 12 عامًا) والأشخاص الذين تتراوح أعمارهم </w:t>
      </w:r>
      <w:r w:rsidR="006B3AEE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ما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بين 65 و 79 عامًا والذين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lastRenderedPageBreak/>
        <w:t>يعانون من أمراض سابقة</w:t>
      </w:r>
      <w:r w:rsidR="006B3AEE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والتي </w:t>
      </w:r>
      <w:r w:rsidR="00F84333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في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ظروف </w:t>
      </w:r>
      <w:r w:rsidR="00F84333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معينة قد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تشكل خطرًا متزايدًا للإصابة </w:t>
      </w:r>
      <w:r w:rsidR="00F84333"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بمجريات وبصور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ة شديدة </w:t>
      </w:r>
      <w:r w:rsidR="00F84333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بمرض </w:t>
      </w:r>
      <w:r w:rsidR="00325CC4" w:rsidRPr="00E879DC">
        <w:rPr>
          <w:rFonts w:asciiTheme="majorBidi" w:hAnsiTheme="majorBidi" w:cstheme="majorBidi"/>
          <w:sz w:val="24"/>
          <w:szCs w:val="24"/>
          <w:rtl/>
          <w:lang w:bidi="ar-IQ"/>
        </w:rPr>
        <w:t xml:space="preserve">كورونا </w:t>
      </w:r>
      <w:r w:rsidR="00325CC4" w:rsidRPr="00E879DC">
        <w:rPr>
          <w:rFonts w:asciiTheme="majorBidi" w:hAnsiTheme="majorBidi" w:cstheme="majorBidi"/>
          <w:sz w:val="24"/>
          <w:szCs w:val="24"/>
          <w:rtl/>
        </w:rPr>
        <w:t xml:space="preserve">كوفيد 19 </w:t>
      </w:r>
      <w:r w:rsidR="00325CC4" w:rsidRPr="00E879DC">
        <w:rPr>
          <w:rFonts w:asciiTheme="majorBidi" w:hAnsiTheme="majorBidi" w:cstheme="majorBidi"/>
          <w:sz w:val="24"/>
          <w:szCs w:val="24"/>
        </w:rPr>
        <w:t>(Covid-19)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</w:t>
      </w:r>
      <w:r w:rsidR="00F84333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</w:t>
      </w:r>
      <w:r w:rsidR="00F84333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>و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الذين </w:t>
      </w:r>
      <w:r w:rsidR="00F84333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يُتوقع ان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تكون </w:t>
      </w:r>
      <w:r w:rsidR="00F84333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>فتر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ة الحماية </w:t>
      </w:r>
      <w:r w:rsidR="00F84333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المتوفرة عندهم عن طريق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التطعيم أقصر </w:t>
      </w:r>
      <w:r w:rsidR="00F84333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من الفترة </w:t>
      </w:r>
      <w:r w:rsidR="00B547D0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>عند</w:t>
      </w:r>
      <w:r w:rsidR="00E10C4E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 الاصحاء يُمكن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 </w:t>
      </w:r>
      <w:r w:rsidR="00E10C4E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اعطائهم </w:t>
      </w:r>
      <w:r w:rsidR="00E10C4E"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التطعيم المعزز ( اي التطعيم الرابع) في موعد ليس قبل مرور 4 أشهرعلى اللقاحات الثلاثة الاولى، ولكن على العموم اعتبارًا </w:t>
      </w:r>
      <w:r w:rsidR="00B547D0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من </w:t>
      </w:r>
      <w:r w:rsidR="00E10C4E"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بعد مرور 6 أشهر بعد التحصين الأولي (التطعيم الثالث) (ليست مذكورة في تعليمات استخدام اللقاح)</w:t>
      </w:r>
      <w:r w:rsidR="00E10C4E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547D0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وذلك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بعد </w:t>
      </w:r>
      <w:r w:rsidR="00E10C4E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اجراء 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تقييم </w:t>
      </w:r>
      <w:r w:rsidR="00E10C4E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طبى </w:t>
      </w:r>
      <w:r w:rsidR="00B547D0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شخصي </w:t>
      </w:r>
      <w:r w:rsidR="00E10C4E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>لت</w:t>
      </w:r>
      <w:r w:rsidR="00B547D0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>ح</w:t>
      </w:r>
      <w:r w:rsidR="00E10C4E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>ديد ال</w:t>
      </w:r>
      <w:r w:rsidRPr="00E879DC">
        <w:rPr>
          <w:rStyle w:val="q4iawc"/>
          <w:rFonts w:asciiTheme="majorBidi" w:hAnsiTheme="majorBidi" w:cstheme="majorBidi"/>
          <w:sz w:val="24"/>
          <w:szCs w:val="24"/>
          <w:rtl/>
        </w:rPr>
        <w:t xml:space="preserve">مخاطر </w:t>
      </w:r>
      <w:r w:rsidR="00E10C4E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>و</w:t>
      </w:r>
      <w:r w:rsidR="00E10C4E" w:rsidRPr="00E879DC">
        <w:rPr>
          <w:rStyle w:val="q4iawc"/>
          <w:rFonts w:asciiTheme="majorBidi" w:hAnsiTheme="majorBidi" w:cstheme="majorBidi"/>
          <w:sz w:val="24"/>
          <w:szCs w:val="24"/>
          <w:rtl/>
        </w:rPr>
        <w:t>الفوائد</w:t>
      </w:r>
      <w:r w:rsidR="00E10C4E" w:rsidRPr="00E879DC">
        <w:rPr>
          <w:rStyle w:val="q4iawc"/>
          <w:rFonts w:asciiTheme="majorBidi" w:hAnsiTheme="majorBidi" w:cstheme="majorBidi" w:hint="cs"/>
          <w:sz w:val="24"/>
          <w:szCs w:val="24"/>
          <w:rtl/>
        </w:rPr>
        <w:t xml:space="preserve"> كلٌ حسب حالته.</w:t>
      </w:r>
    </w:p>
    <w:p w:rsidR="00CE7E1E" w:rsidRPr="00F84333" w:rsidRDefault="00CE7E1E" w:rsidP="00A54A7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E7E1E" w:rsidRPr="00F84333" w:rsidRDefault="00CE7E1E" w:rsidP="00CE7E1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D6455" w:rsidRPr="00C00C6C" w:rsidRDefault="002B2F19" w:rsidP="00325CC4">
      <w:pPr>
        <w:bidi/>
        <w:rPr>
          <w:rFonts w:ascii="Helvetica Neue" w:eastAsia="Helvetica Neue" w:hAnsi="Helvetica Neue" w:cs="Helvetica Neue"/>
          <w:b/>
          <w:bCs/>
          <w:color w:val="008555"/>
          <w:sz w:val="24"/>
          <w:szCs w:val="24"/>
          <w:u w:color="000000"/>
        </w:rPr>
      </w:pP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إن كُنتم تعانون من</w:t>
      </w:r>
      <w:r w:rsidR="007D6455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 حساسية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، فهل </w:t>
      </w:r>
      <w:r w:rsidR="007D6455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بإمكانك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 بالرغم من ذلك</w:t>
      </w:r>
      <w:r w:rsidR="007D6455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 الحصول على التطعيم؟</w:t>
      </w:r>
    </w:p>
    <w:p w:rsidR="007D6455" w:rsidRDefault="00B733F2" w:rsidP="00A54A7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>ان الطاقم الطبي على استعداد ل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مراجعة قائمة محتويات اللقاح معك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م للتأكد من إمكانية 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حصول</w:t>
      </w:r>
      <w:r w:rsidRPr="00A54A7D">
        <w:rPr>
          <w:rFonts w:asciiTheme="majorBidi" w:hAnsiTheme="majorBidi" w:cstheme="majorBidi"/>
          <w:sz w:val="24"/>
          <w:szCs w:val="24"/>
          <w:rtl/>
        </w:rPr>
        <w:t>كم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 xml:space="preserve"> على التطعيم. </w:t>
      </w:r>
      <w:r w:rsidRPr="00A54A7D">
        <w:rPr>
          <w:rFonts w:asciiTheme="majorBidi" w:hAnsiTheme="majorBidi" w:cstheme="majorBidi"/>
          <w:sz w:val="24"/>
          <w:szCs w:val="24"/>
          <w:rtl/>
        </w:rPr>
        <w:t>وإن جميع مواد لقاح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 xml:space="preserve"> كورونا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كوفيد 19 (</w:t>
      </w:r>
      <w:r w:rsidR="007D6455" w:rsidRPr="00A54A7D">
        <w:rPr>
          <w:rFonts w:asciiTheme="majorBidi" w:hAnsiTheme="majorBidi" w:cstheme="majorBidi"/>
          <w:sz w:val="24"/>
          <w:szCs w:val="24"/>
        </w:rPr>
        <w:t xml:space="preserve">COVID-19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) لا تحتوي 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على البيض أو الجيلاتين أو المواد الحافظة أو المضادات الحيوية</w:t>
      </w:r>
      <w:r w:rsidR="007D6455" w:rsidRPr="00A54A7D">
        <w:rPr>
          <w:rFonts w:asciiTheme="majorBidi" w:hAnsiTheme="majorBidi" w:cstheme="majorBidi"/>
          <w:sz w:val="24"/>
          <w:szCs w:val="24"/>
        </w:rPr>
        <w:t>.</w:t>
      </w:r>
    </w:p>
    <w:p w:rsidR="00C00C6C" w:rsidRPr="00A54A7D" w:rsidRDefault="00C00C6C" w:rsidP="00C00C6C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54A7D" w:rsidRPr="00CE0052" w:rsidRDefault="00A54A7D" w:rsidP="00A54A7D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733F2" w:rsidRPr="00325CC4" w:rsidRDefault="006B1F5A" w:rsidP="00325CC4">
      <w:pPr>
        <w:bidi/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</w:pPr>
      <w:r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 xml:space="preserve">إن </w:t>
      </w:r>
      <w:r w:rsidR="00B733F2"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>كنت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>م</w:t>
      </w:r>
      <w:r w:rsidR="00B733F2"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 xml:space="preserve"> 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 xml:space="preserve">قد أُصِبتُم </w:t>
      </w:r>
      <w:r w:rsidR="00B733F2"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>بفيرو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 xml:space="preserve">س  </w:t>
      </w:r>
      <w:r w:rsidR="00456F62"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 xml:space="preserve">كورونا 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>كوفيد 19 (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</w:rPr>
        <w:t xml:space="preserve">COVID-19 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 xml:space="preserve"> )، فهل هناك </w:t>
      </w:r>
      <w:r w:rsidR="00B733F2"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>حاجة إلى التطعيم</w:t>
      </w:r>
      <w:r w:rsidR="00456F62"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 xml:space="preserve"> مرة آخرى</w:t>
      </w:r>
      <w:r w:rsidR="00B733F2" w:rsidRPr="00325CC4"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  <w:rtl/>
        </w:rPr>
        <w:t>؟</w:t>
      </w:r>
    </w:p>
    <w:p w:rsidR="00C00C6C" w:rsidRPr="00325CC4" w:rsidRDefault="00C00C6C" w:rsidP="00325CC4">
      <w:pPr>
        <w:bidi/>
        <w:rPr>
          <w:rFonts w:ascii="Helvetica Neue" w:eastAsia="Helvetica Neue" w:hAnsi="Helvetica Neue" w:cs="Helvetica Neue"/>
          <w:b/>
          <w:bCs/>
          <w:color w:val="008555"/>
          <w:sz w:val="26"/>
          <w:szCs w:val="26"/>
          <w:u w:color="000000"/>
        </w:rPr>
      </w:pPr>
    </w:p>
    <w:p w:rsidR="00B547D0" w:rsidRPr="00A54A7D" w:rsidRDefault="002B2F19" w:rsidP="00B547D0">
      <w:pPr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>نعم،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وذلك لان 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 xml:space="preserve">المناعة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المكتسبة 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>بعد الإصابة بمر</w:t>
      </w:r>
      <w:r w:rsidRPr="00A54A7D">
        <w:rPr>
          <w:rFonts w:asciiTheme="majorBidi" w:hAnsiTheme="majorBidi" w:cstheme="majorBidi"/>
          <w:sz w:val="24"/>
          <w:szCs w:val="24"/>
          <w:rtl/>
        </w:rPr>
        <w:t>ض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 xml:space="preserve"> كورونا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كوفيد 19 (</w:t>
      </w:r>
      <w:r w:rsidRPr="00A54A7D">
        <w:rPr>
          <w:rFonts w:asciiTheme="majorBidi" w:hAnsiTheme="majorBidi" w:cstheme="majorBidi"/>
          <w:sz w:val="24"/>
          <w:szCs w:val="24"/>
        </w:rPr>
        <w:t xml:space="preserve">COVID-19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) توفر </w:t>
      </w:r>
      <w:r w:rsidR="00F240E4" w:rsidRPr="00A54A7D">
        <w:rPr>
          <w:rFonts w:asciiTheme="majorBidi" w:hAnsiTheme="majorBidi" w:cstheme="majorBidi"/>
          <w:sz w:val="24"/>
          <w:szCs w:val="24"/>
          <w:rtl/>
        </w:rPr>
        <w:t xml:space="preserve">لكم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الحماية ضد الإصابة من جديد 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>لفترة زمنية محدد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>ة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 xml:space="preserve"> ومؤقتة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4A7D">
        <w:rPr>
          <w:rFonts w:asciiTheme="majorBidi" w:hAnsiTheme="majorBidi" w:cstheme="majorBidi"/>
          <w:sz w:val="24"/>
          <w:szCs w:val="24"/>
          <w:rtl/>
        </w:rPr>
        <w:t>وعليه فانه من الأحسن التطعيم ل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>كي يوف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ر 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 xml:space="preserve">لكم التطعيم </w:t>
      </w:r>
      <w:r w:rsidRPr="00A54A7D">
        <w:rPr>
          <w:rFonts w:asciiTheme="majorBidi" w:hAnsiTheme="majorBidi" w:cstheme="majorBidi"/>
          <w:sz w:val="24"/>
          <w:szCs w:val="24"/>
          <w:rtl/>
        </w:rPr>
        <w:t>الحماية</w:t>
      </w:r>
      <w:r w:rsidR="00C00C6C">
        <w:rPr>
          <w:rFonts w:asciiTheme="majorBidi" w:hAnsiTheme="majorBidi" w:cstheme="majorBidi" w:hint="cs"/>
          <w:sz w:val="24"/>
          <w:szCs w:val="24"/>
          <w:rtl/>
        </w:rPr>
        <w:t xml:space="preserve">، </w:t>
      </w:r>
      <w:r w:rsidR="00B547D0">
        <w:rPr>
          <w:rFonts w:asciiTheme="majorBidi" w:hAnsiTheme="majorBidi" w:cstheme="majorBidi" w:hint="cs"/>
          <w:sz w:val="24"/>
          <w:szCs w:val="24"/>
          <w:rtl/>
        </w:rPr>
        <w:t>وكذلك يقلل من مخاطر عدوى الآخرين</w:t>
      </w:r>
      <w:r w:rsidR="00B547D0" w:rsidRPr="00A54A7D">
        <w:rPr>
          <w:rFonts w:asciiTheme="majorBidi" w:hAnsiTheme="majorBidi" w:cstheme="majorBidi"/>
          <w:sz w:val="24"/>
          <w:szCs w:val="24"/>
          <w:rtl/>
          <w:lang w:val="de-AT" w:bidi="ar-IQ"/>
        </w:rPr>
        <w:t>.</w:t>
      </w:r>
      <w:r w:rsidR="00B547D0" w:rsidRPr="00A54A7D">
        <w:rPr>
          <w:rFonts w:asciiTheme="majorBidi" w:hAnsiTheme="majorBidi" w:cstheme="majorBidi"/>
          <w:sz w:val="24"/>
          <w:szCs w:val="24"/>
        </w:rPr>
        <w:t xml:space="preserve"> </w:t>
      </w:r>
      <w:r w:rsidR="00B547D0" w:rsidRPr="00A54A7D">
        <w:rPr>
          <w:rFonts w:asciiTheme="majorBidi" w:hAnsiTheme="majorBidi" w:cstheme="majorBidi"/>
          <w:sz w:val="24"/>
          <w:szCs w:val="24"/>
          <w:rtl/>
          <w:lang w:val="de-AT" w:bidi="ar-IQ"/>
        </w:rPr>
        <w:t xml:space="preserve"> </w:t>
      </w:r>
      <w:r w:rsidR="00B547D0" w:rsidRPr="00A54A7D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B547D0" w:rsidRPr="00A54A7D">
        <w:rPr>
          <w:rFonts w:asciiTheme="majorBidi" w:hAnsiTheme="majorBidi" w:cstheme="majorBidi"/>
          <w:sz w:val="24"/>
          <w:szCs w:val="24"/>
        </w:rPr>
        <w:t xml:space="preserve"> </w:t>
      </w:r>
    </w:p>
    <w:p w:rsidR="00B733F2" w:rsidRPr="00A54A7D" w:rsidRDefault="00B733F2" w:rsidP="00B547D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A54A7D" w:rsidRPr="00CE0052" w:rsidRDefault="00A54A7D" w:rsidP="00561BAA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561BAA" w:rsidRPr="00325CC4" w:rsidRDefault="00456F62" w:rsidP="00A54A7D">
      <w:pPr>
        <w:bidi/>
        <w:spacing w:after="0" w:line="240" w:lineRule="auto"/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</w:rPr>
      </w:pP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هل هناك آثار جانبية ناتجة ع</w:t>
      </w:r>
      <w:r w:rsidR="00561BAA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ن التطعيم؟</w:t>
      </w:r>
    </w:p>
    <w:p w:rsidR="00561BAA" w:rsidRPr="00A54A7D" w:rsidRDefault="0033203F" w:rsidP="00A54A7D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  <w:lang w:bidi="ar-IQ"/>
        </w:rPr>
        <w:t>يمكن ان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تكون هناك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أعراض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جانبية: أل</w:t>
      </w:r>
      <w:r w:rsidRPr="00A54A7D">
        <w:rPr>
          <w:rFonts w:asciiTheme="majorBidi" w:hAnsiTheme="majorBidi" w:cstheme="majorBidi"/>
          <w:sz w:val="24"/>
          <w:szCs w:val="24"/>
          <w:rtl/>
        </w:rPr>
        <w:t>َ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م أو </w:t>
      </w:r>
      <w:r w:rsidRPr="00A54A7D">
        <w:rPr>
          <w:rFonts w:asciiTheme="majorBidi" w:hAnsiTheme="majorBidi" w:cstheme="majorBidi"/>
          <w:sz w:val="24"/>
          <w:szCs w:val="24"/>
          <w:rtl/>
        </w:rPr>
        <w:t>إ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حمرار في موقع الحقن وكذلك صداع وحمى وتشنجات عضلية. </w:t>
      </w:r>
      <w:r w:rsidRPr="00A54A7D">
        <w:rPr>
          <w:rFonts w:asciiTheme="majorBidi" w:hAnsiTheme="majorBidi" w:cstheme="majorBidi"/>
          <w:sz w:val="24"/>
          <w:szCs w:val="24"/>
          <w:rtl/>
        </w:rPr>
        <w:t>هذه الأعراض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ه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ي الأكثر شيوعاً، إلا أنها 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>رد</w:t>
      </w:r>
      <w:r w:rsidRPr="00A54A7D">
        <w:rPr>
          <w:rFonts w:asciiTheme="majorBidi" w:hAnsiTheme="majorBidi" w:cstheme="majorBidi"/>
          <w:sz w:val="24"/>
          <w:szCs w:val="24"/>
          <w:rtl/>
        </w:rPr>
        <w:t>ود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فعل طبيعي</w:t>
      </w:r>
      <w:r w:rsidRPr="00A54A7D">
        <w:rPr>
          <w:rFonts w:asciiTheme="majorBidi" w:hAnsiTheme="majorBidi" w:cstheme="majorBidi"/>
          <w:sz w:val="24"/>
          <w:szCs w:val="24"/>
          <w:rtl/>
        </w:rPr>
        <w:t>ة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وتختفي </w:t>
      </w:r>
      <w:r w:rsidR="00D718B9" w:rsidRPr="00A54A7D">
        <w:rPr>
          <w:rFonts w:asciiTheme="majorBidi" w:hAnsiTheme="majorBidi" w:cstheme="majorBidi"/>
          <w:sz w:val="24"/>
          <w:szCs w:val="24"/>
          <w:rtl/>
        </w:rPr>
        <w:t>هذه الأعراض على الأكثر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في غضون أيام قليلة. </w:t>
      </w:r>
      <w:r w:rsidR="00D718B9" w:rsidRPr="00A54A7D">
        <w:rPr>
          <w:rFonts w:asciiTheme="majorBidi" w:hAnsiTheme="majorBidi" w:cstheme="majorBidi"/>
          <w:sz w:val="24"/>
          <w:szCs w:val="24"/>
          <w:rtl/>
        </w:rPr>
        <w:t xml:space="preserve">وسيقوم الطاقم الطبي بالاشراف على حالتكم 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>بعد التطعيم</w:t>
      </w:r>
      <w:r w:rsidR="00D718B9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>لمدة 15 دقيقة تقريبًا</w:t>
      </w:r>
      <w:r w:rsidR="00D718B9" w:rsidRPr="00A54A7D">
        <w:rPr>
          <w:rFonts w:asciiTheme="majorBidi" w:hAnsiTheme="majorBidi" w:cstheme="majorBidi"/>
          <w:sz w:val="24"/>
          <w:szCs w:val="24"/>
          <w:rtl/>
        </w:rPr>
        <w:t xml:space="preserve"> للإطمئنان عليكم. </w:t>
      </w:r>
    </w:p>
    <w:p w:rsidR="00A54A7D" w:rsidRPr="00CE0052" w:rsidRDefault="00A54A7D" w:rsidP="00D718B9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D718B9" w:rsidRPr="00C00C6C" w:rsidRDefault="00D718B9" w:rsidP="00C00C6C">
      <w:pPr>
        <w:bidi/>
        <w:spacing w:after="0" w:line="240" w:lineRule="auto"/>
        <w:rPr>
          <w:rFonts w:ascii="Helvetica Neue" w:eastAsia="Helvetica Neue" w:hAnsi="Helvetica Neue" w:cs="Helvetica Neue"/>
          <w:b/>
          <w:bCs/>
          <w:color w:val="008555"/>
          <w:sz w:val="24"/>
          <w:szCs w:val="24"/>
          <w:u w:color="000000"/>
        </w:rPr>
      </w:pP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هل </w:t>
      </w:r>
      <w:r w:rsidR="007A7AA5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التطعيم </w:t>
      </w:r>
      <w:r w:rsidR="00C00C6C" w:rsidRPr="00325CC4">
        <w:rPr>
          <w:rFonts w:ascii="Helvetica Neue" w:eastAsia="Helvetica Neue" w:hAnsi="Helvetica Neue" w:cs="Helvetica Neue" w:hint="cs"/>
          <w:b/>
          <w:bCs/>
          <w:color w:val="008555"/>
          <w:sz w:val="28"/>
          <w:szCs w:val="28"/>
          <w:u w:color="000000"/>
          <w:rtl/>
        </w:rPr>
        <w:t>طوعي و</w:t>
      </w:r>
      <w:r w:rsidR="007A7AA5" w:rsidRPr="00325CC4">
        <w:rPr>
          <w:rFonts w:ascii="Helvetica Neue" w:eastAsia="Helvetica Neue" w:hAnsi="Helvetica Neue" w:cs="Helvetica Neue" w:hint="cs"/>
          <w:b/>
          <w:bCs/>
          <w:color w:val="008555"/>
          <w:sz w:val="28"/>
          <w:szCs w:val="28"/>
          <w:u w:color="000000"/>
          <w:rtl/>
        </w:rPr>
        <w:t>إ</w:t>
      </w:r>
      <w:r w:rsidR="002B06B4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ختياري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؟</w:t>
      </w:r>
    </w:p>
    <w:p w:rsidR="00D718B9" w:rsidRPr="002B06B4" w:rsidRDefault="002B06B4" w:rsidP="007A7AA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de-AT"/>
        </w:rPr>
      </w:pPr>
      <w:r w:rsidRPr="002B06B4">
        <w:rPr>
          <w:rFonts w:asciiTheme="majorBidi" w:hAnsiTheme="majorBidi" w:cstheme="majorBidi" w:hint="cs"/>
          <w:sz w:val="24"/>
          <w:szCs w:val="24"/>
          <w:rtl/>
        </w:rPr>
        <w:t xml:space="preserve">هناك </w:t>
      </w:r>
      <w:r w:rsidR="007A7AA5">
        <w:rPr>
          <w:rFonts w:asciiTheme="majorBidi" w:hAnsiTheme="majorBidi" w:cstheme="majorBidi" w:hint="cs"/>
          <w:sz w:val="24"/>
          <w:szCs w:val="24"/>
          <w:rtl/>
        </w:rPr>
        <w:t>تطعيم إجباري عام</w:t>
      </w:r>
      <w:r w:rsidRPr="002B06B4">
        <w:rPr>
          <w:rFonts w:asciiTheme="majorBidi" w:hAnsiTheme="majorBidi" w:cstheme="majorBidi" w:hint="cs"/>
          <w:sz w:val="24"/>
          <w:szCs w:val="24"/>
          <w:rtl/>
        </w:rPr>
        <w:t xml:space="preserve"> ضد فيروس </w:t>
      </w:r>
      <w:r w:rsidRPr="002B06B4">
        <w:rPr>
          <w:rFonts w:asciiTheme="majorBidi" w:hAnsiTheme="majorBidi" w:cs="Times New Roman"/>
          <w:sz w:val="24"/>
          <w:szCs w:val="24"/>
          <w:rtl/>
          <w:lang w:val="de-AT"/>
        </w:rPr>
        <w:t>كورونا كوفيد 19 (</w:t>
      </w:r>
      <w:r w:rsidRPr="002B06B4">
        <w:rPr>
          <w:rFonts w:asciiTheme="majorBidi" w:hAnsiTheme="majorBidi" w:cstheme="majorBidi"/>
          <w:sz w:val="24"/>
          <w:szCs w:val="24"/>
          <w:lang w:val="de-AT"/>
        </w:rPr>
        <w:t>COVID-19</w:t>
      </w:r>
      <w:r w:rsidRPr="002B06B4">
        <w:rPr>
          <w:rFonts w:asciiTheme="majorBidi" w:hAnsiTheme="majorBidi" w:cs="Times New Roman"/>
          <w:sz w:val="24"/>
          <w:szCs w:val="24"/>
          <w:rtl/>
          <w:lang w:val="de-AT"/>
        </w:rPr>
        <w:t xml:space="preserve">) </w:t>
      </w:r>
      <w:r w:rsidRPr="002B06B4">
        <w:rPr>
          <w:rFonts w:asciiTheme="majorBidi" w:hAnsiTheme="majorBidi" w:cstheme="majorBidi" w:hint="cs"/>
          <w:sz w:val="24"/>
          <w:szCs w:val="24"/>
          <w:rtl/>
        </w:rPr>
        <w:t xml:space="preserve"> منذ فبراير</w:t>
      </w:r>
      <w:r>
        <w:rPr>
          <w:rFonts w:asciiTheme="majorBidi" w:hAnsiTheme="majorBidi" w:cstheme="majorBidi" w:hint="cs"/>
          <w:sz w:val="24"/>
          <w:szCs w:val="24"/>
          <w:rtl/>
        </w:rPr>
        <w:t>/ شباط</w:t>
      </w:r>
      <w:r w:rsidRPr="002B06B4">
        <w:rPr>
          <w:rFonts w:asciiTheme="majorBidi" w:hAnsiTheme="majorBidi" w:cstheme="majorBidi" w:hint="cs"/>
          <w:sz w:val="24"/>
          <w:szCs w:val="24"/>
          <w:rtl/>
        </w:rPr>
        <w:t xml:space="preserve"> 2022. </w:t>
      </w:r>
      <w:r w:rsidR="00602351">
        <w:rPr>
          <w:rFonts w:asciiTheme="majorBidi" w:hAnsiTheme="majorBidi" w:cstheme="majorBidi" w:hint="cs"/>
          <w:sz w:val="24"/>
          <w:szCs w:val="24"/>
          <w:rtl/>
        </w:rPr>
        <w:t>ف</w:t>
      </w:r>
      <w:r>
        <w:rPr>
          <w:rFonts w:asciiTheme="majorBidi" w:hAnsiTheme="majorBidi" w:cstheme="majorBidi" w:hint="cs"/>
          <w:sz w:val="24"/>
          <w:szCs w:val="24"/>
          <w:rtl/>
        </w:rPr>
        <w:t>بحصولك</w:t>
      </w:r>
      <w:r w:rsidR="00B547D0">
        <w:rPr>
          <w:rFonts w:asciiTheme="majorBidi" w:hAnsiTheme="majorBidi" w:cstheme="majorBidi" w:hint="cs"/>
          <w:sz w:val="24"/>
          <w:szCs w:val="24"/>
          <w:rtl/>
        </w:rPr>
        <w:t>م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على </w:t>
      </w:r>
      <w:r w:rsidRPr="002B06B4">
        <w:rPr>
          <w:rFonts w:asciiTheme="majorBidi" w:hAnsiTheme="majorBidi" w:cstheme="majorBidi" w:hint="cs"/>
          <w:sz w:val="24"/>
          <w:szCs w:val="24"/>
          <w:rtl/>
        </w:rPr>
        <w:t>لقاح كورونا يمكنك حماية نفسك</w:t>
      </w:r>
      <w:r w:rsidR="00B547D0">
        <w:rPr>
          <w:rFonts w:asciiTheme="majorBidi" w:hAnsiTheme="majorBidi" w:cstheme="majorBidi" w:hint="cs"/>
          <w:sz w:val="24"/>
          <w:szCs w:val="24"/>
          <w:rtl/>
        </w:rPr>
        <w:t>م</w:t>
      </w:r>
      <w:r w:rsidRPr="002B06B4">
        <w:rPr>
          <w:rFonts w:asciiTheme="majorBidi" w:hAnsiTheme="majorBidi" w:cstheme="majorBidi" w:hint="cs"/>
          <w:sz w:val="24"/>
          <w:szCs w:val="24"/>
          <w:rtl/>
        </w:rPr>
        <w:t xml:space="preserve"> ومن حولك</w:t>
      </w:r>
      <w:r w:rsidR="00B547D0">
        <w:rPr>
          <w:rFonts w:asciiTheme="majorBidi" w:hAnsiTheme="majorBidi" w:cstheme="majorBidi" w:hint="cs"/>
          <w:sz w:val="24"/>
          <w:szCs w:val="24"/>
          <w:rtl/>
        </w:rPr>
        <w:t>م</w:t>
      </w:r>
      <w:r w:rsidRPr="002B06B4">
        <w:rPr>
          <w:rFonts w:asciiTheme="majorBidi" w:hAnsiTheme="majorBidi" w:cstheme="majorBidi" w:hint="cs"/>
          <w:sz w:val="24"/>
          <w:szCs w:val="24"/>
          <w:rtl/>
        </w:rPr>
        <w:t xml:space="preserve"> بأفضل طريقة ممكنة.</w:t>
      </w:r>
    </w:p>
    <w:p w:rsidR="00A54A7D" w:rsidRPr="00CE0052" w:rsidRDefault="00A54A7D" w:rsidP="000F000F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C00C6C" w:rsidRDefault="00C00C6C" w:rsidP="00C00C6C">
      <w:pPr>
        <w:bidi/>
        <w:spacing w:after="0" w:line="240" w:lineRule="auto"/>
        <w:rPr>
          <w:rFonts w:ascii="Helvetica Neue" w:eastAsia="Helvetica Neue" w:hAnsi="Helvetica Neue" w:cs="Helvetica Neue" w:hint="cs"/>
          <w:b/>
          <w:bCs/>
          <w:color w:val="008555"/>
          <w:sz w:val="24"/>
          <w:szCs w:val="24"/>
          <w:u w:color="000000"/>
          <w:rtl/>
        </w:rPr>
      </w:pPr>
      <w:r w:rsidRPr="00325CC4">
        <w:rPr>
          <w:rFonts w:ascii="Helvetica Neue" w:eastAsia="Helvetica Neue" w:hAnsi="Helvetica Neue" w:cs="Helvetica Neue" w:hint="cs"/>
          <w:b/>
          <w:bCs/>
          <w:color w:val="008555"/>
          <w:sz w:val="28"/>
          <w:szCs w:val="28"/>
          <w:u w:color="000000"/>
          <w:rtl/>
        </w:rPr>
        <w:t xml:space="preserve">هل عندكم </w:t>
      </w:r>
      <w:r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أسئل</w:t>
      </w:r>
      <w:r w:rsidRPr="00325CC4">
        <w:rPr>
          <w:rFonts w:ascii="Helvetica Neue" w:eastAsia="Helvetica Neue" w:hAnsi="Helvetica Neue" w:cs="Helvetica Neue" w:hint="cs"/>
          <w:b/>
          <w:bCs/>
          <w:color w:val="008555"/>
          <w:sz w:val="28"/>
          <w:szCs w:val="28"/>
          <w:u w:color="000000"/>
          <w:rtl/>
        </w:rPr>
        <w:t>ة</w:t>
      </w:r>
      <w:r w:rsidR="008C265F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 xml:space="preserve"> بخصوص </w:t>
      </w:r>
      <w:r w:rsidR="0070222B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التطعيمات و</w:t>
      </w:r>
      <w:r w:rsidRPr="00325CC4">
        <w:rPr>
          <w:rFonts w:ascii="Helvetica Neue" w:eastAsia="Helvetica Neue" w:hAnsi="Helvetica Neue" w:cs="Helvetica Neue" w:hint="cs"/>
          <w:b/>
          <w:bCs/>
          <w:color w:val="008555"/>
          <w:sz w:val="28"/>
          <w:szCs w:val="28"/>
          <w:u w:color="000000"/>
          <w:rtl/>
        </w:rPr>
        <w:t xml:space="preserve">مواد </w:t>
      </w:r>
      <w:r w:rsidR="0070222B" w:rsidRPr="00325CC4">
        <w:rPr>
          <w:rFonts w:ascii="Helvetica Neue" w:eastAsia="Helvetica Neue" w:hAnsi="Helvetica Neue" w:cs="Helvetica Neue"/>
          <w:b/>
          <w:bCs/>
          <w:color w:val="008555"/>
          <w:sz w:val="28"/>
          <w:szCs w:val="28"/>
          <w:u w:color="000000"/>
          <w:rtl/>
        </w:rPr>
        <w:t>اللقاحات ضد كورونا</w:t>
      </w:r>
      <w:r w:rsidRPr="00325CC4">
        <w:rPr>
          <w:rFonts w:ascii="Helvetica Neue" w:eastAsia="Helvetica Neue" w:hAnsi="Helvetica Neue" w:cs="Helvetica Neue" w:hint="cs"/>
          <w:b/>
          <w:bCs/>
          <w:color w:val="008555"/>
          <w:sz w:val="28"/>
          <w:szCs w:val="28"/>
          <w:u w:color="000000"/>
          <w:rtl/>
        </w:rPr>
        <w:t xml:space="preserve">؟ </w:t>
      </w:r>
    </w:p>
    <w:p w:rsidR="0070222B" w:rsidRDefault="008C265F" w:rsidP="00C00C6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B547D0">
        <w:rPr>
          <w:rFonts w:asciiTheme="majorBidi" w:hAnsiTheme="majorBidi" w:cstheme="majorBidi"/>
          <w:sz w:val="24"/>
          <w:szCs w:val="24"/>
          <w:rtl/>
        </w:rPr>
        <w:t xml:space="preserve">يُرجى الإتصال </w:t>
      </w:r>
      <w:r w:rsidR="0070222B" w:rsidRPr="00B547D0">
        <w:rPr>
          <w:rFonts w:asciiTheme="majorBidi" w:hAnsiTheme="majorBidi" w:cstheme="majorBidi"/>
          <w:sz w:val="24"/>
          <w:szCs w:val="24"/>
          <w:rtl/>
        </w:rPr>
        <w:t xml:space="preserve">بالخط الساخن للمعلومات </w:t>
      </w:r>
      <w:r w:rsidR="000F000F" w:rsidRPr="00B547D0">
        <w:rPr>
          <w:rFonts w:asciiTheme="majorBidi" w:hAnsiTheme="majorBidi" w:cstheme="majorBidi" w:hint="cs"/>
          <w:sz w:val="24"/>
          <w:szCs w:val="24"/>
          <w:rtl/>
        </w:rPr>
        <w:t xml:space="preserve">الخاص بالحكومة </w:t>
      </w:r>
      <w:r w:rsidR="0070222B" w:rsidRPr="00B547D0">
        <w:rPr>
          <w:rFonts w:asciiTheme="majorBidi" w:hAnsiTheme="majorBidi" w:cstheme="majorBidi"/>
          <w:sz w:val="24"/>
          <w:szCs w:val="24"/>
          <w:rtl/>
        </w:rPr>
        <w:t xml:space="preserve">الفيدرالية: </w:t>
      </w:r>
      <w:r w:rsidRPr="00B547D0">
        <w:rPr>
          <w:rFonts w:asciiTheme="majorBidi" w:hAnsiTheme="majorBidi" w:cstheme="majorBidi"/>
          <w:sz w:val="24"/>
          <w:szCs w:val="24"/>
        </w:rPr>
        <w:t>0800 555</w:t>
      </w:r>
      <w:r w:rsidR="00CE0052" w:rsidRPr="00B547D0">
        <w:rPr>
          <w:rFonts w:asciiTheme="majorBidi" w:hAnsiTheme="majorBidi" w:cstheme="majorBidi"/>
          <w:sz w:val="24"/>
          <w:szCs w:val="24"/>
        </w:rPr>
        <w:t> </w:t>
      </w:r>
      <w:r w:rsidRPr="00B547D0">
        <w:rPr>
          <w:rFonts w:asciiTheme="majorBidi" w:hAnsiTheme="majorBidi" w:cstheme="majorBidi"/>
          <w:sz w:val="24"/>
          <w:szCs w:val="24"/>
        </w:rPr>
        <w:t>621</w:t>
      </w:r>
    </w:p>
    <w:p w:rsidR="00E879DC" w:rsidRPr="00B547D0" w:rsidRDefault="00E879DC" w:rsidP="00E879D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CE0052" w:rsidRPr="00B547D0" w:rsidRDefault="00CE0052" w:rsidP="00CE005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0C6C" w:rsidRDefault="00C00C6C" w:rsidP="00F73F3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F73F3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0222B" w:rsidRPr="00A54A7D">
        <w:rPr>
          <w:rFonts w:asciiTheme="majorBidi" w:hAnsiTheme="majorBidi" w:cstheme="majorBidi"/>
          <w:sz w:val="24"/>
          <w:szCs w:val="24"/>
          <w:rtl/>
        </w:rPr>
        <w:t xml:space="preserve">جميع المعلومات حول </w:t>
      </w:r>
      <w:r w:rsidR="008C265F" w:rsidRPr="00A54A7D">
        <w:rPr>
          <w:rFonts w:asciiTheme="majorBidi" w:hAnsiTheme="majorBidi" w:cstheme="majorBidi"/>
          <w:sz w:val="24"/>
          <w:szCs w:val="24"/>
          <w:rtl/>
        </w:rPr>
        <w:t>حملة التطعيم في مُقاطعة شتيرمارك تجدون</w:t>
      </w:r>
      <w:r w:rsidR="00F800E6" w:rsidRPr="00A54A7D">
        <w:rPr>
          <w:rFonts w:asciiTheme="majorBidi" w:hAnsiTheme="majorBidi" w:cstheme="majorBidi"/>
          <w:sz w:val="24"/>
          <w:szCs w:val="24"/>
          <w:rtl/>
        </w:rPr>
        <w:t xml:space="preserve">ها على </w:t>
      </w:r>
      <w:r w:rsidR="000F000F" w:rsidRPr="00A54A7D">
        <w:rPr>
          <w:rFonts w:asciiTheme="majorBidi" w:hAnsiTheme="majorBidi" w:cstheme="majorBidi" w:hint="cs"/>
          <w:sz w:val="24"/>
          <w:szCs w:val="24"/>
          <w:rtl/>
        </w:rPr>
        <w:t xml:space="preserve">الموقع: </w:t>
      </w:r>
    </w:p>
    <w:p w:rsidR="0070222B" w:rsidRDefault="00F73F30" w:rsidP="00F73F3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8" w:history="1">
        <w:r w:rsidRPr="00196390">
          <w:rPr>
            <w:rStyle w:val="Hyperlink"/>
            <w:rFonts w:asciiTheme="majorBidi" w:hAnsiTheme="majorBidi" w:cstheme="majorBidi"/>
            <w:sz w:val="24"/>
            <w:szCs w:val="24"/>
          </w:rPr>
          <w:t>www.impfen.steiermark.at</w:t>
        </w:r>
      </w:hyperlink>
      <w:r w:rsidR="008C265F" w:rsidRPr="00A54A7D">
        <w:rPr>
          <w:rFonts w:asciiTheme="majorBidi" w:hAnsiTheme="majorBidi" w:cstheme="majorBidi"/>
          <w:sz w:val="24"/>
          <w:szCs w:val="24"/>
        </w:rPr>
        <w:t xml:space="preserve"> </w:t>
      </w:r>
      <w:r w:rsidR="00C00C6C">
        <w:rPr>
          <w:rFonts w:asciiTheme="majorBidi" w:hAnsiTheme="majorBidi" w:cstheme="majorBidi"/>
          <w:sz w:val="24"/>
          <w:szCs w:val="24"/>
        </w:rPr>
        <w:t xml:space="preserve">  </w:t>
      </w:r>
      <w:r w:rsidRPr="00047F0E">
        <w:rPr>
          <w:sz w:val="28"/>
          <w:szCs w:val="28"/>
        </w:rPr>
        <w:drawing>
          <wp:inline distT="0" distB="0" distL="0" distR="0" wp14:anchorId="2A9236BE" wp14:editId="464AD5D0">
            <wp:extent cx="266349" cy="32639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5" cy="369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0C6C">
        <w:rPr>
          <w:rFonts w:asciiTheme="majorBidi" w:hAnsiTheme="majorBidi" w:cstheme="majorBidi"/>
          <w:sz w:val="24"/>
          <w:szCs w:val="24"/>
        </w:rPr>
        <w:t xml:space="preserve"> </w:t>
      </w:r>
      <w:r w:rsidR="00C00C6C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</w:p>
    <w:p w:rsidR="00F73F30" w:rsidRPr="00A54A7D" w:rsidRDefault="00F73F30" w:rsidP="00F73F3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de-AT" w:bidi="ar-IQ"/>
        </w:rPr>
      </w:pPr>
    </w:p>
    <w:p w:rsidR="00C00C6C" w:rsidRDefault="00F73F30" w:rsidP="00A54A7D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</w:t>
      </w:r>
    </w:p>
    <w:p w:rsidR="00F73F30" w:rsidRDefault="00F73F30" w:rsidP="00F73F3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val="de-AT" w:eastAsia="de-AT"/>
        </w:rPr>
        <w:t xml:space="preserve">      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ا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222B" w:rsidRPr="00A54A7D">
        <w:rPr>
          <w:rFonts w:asciiTheme="majorBidi" w:hAnsiTheme="majorBidi" w:cstheme="majorBidi"/>
          <w:sz w:val="24"/>
          <w:szCs w:val="24"/>
          <w:rtl/>
        </w:rPr>
        <w:t>لتسجيل</w:t>
      </w:r>
      <w:r w:rsidR="000F000F" w:rsidRPr="00A54A7D">
        <w:rPr>
          <w:rFonts w:asciiTheme="majorBidi" w:hAnsiTheme="majorBidi" w:cstheme="majorBidi" w:hint="cs"/>
          <w:sz w:val="24"/>
          <w:szCs w:val="24"/>
          <w:rtl/>
        </w:rPr>
        <w:t xml:space="preserve"> المُبكر</w:t>
      </w:r>
      <w:r w:rsidR="0070222B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F000F" w:rsidRPr="00A54A7D">
        <w:rPr>
          <w:rFonts w:asciiTheme="majorBidi" w:hAnsiTheme="majorBidi" w:cstheme="majorBidi"/>
          <w:sz w:val="24"/>
          <w:szCs w:val="24"/>
          <w:rtl/>
        </w:rPr>
        <w:t>للحصول</w:t>
      </w:r>
      <w:r w:rsidR="000F000F" w:rsidRPr="00A54A7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800E6" w:rsidRPr="00A54A7D">
        <w:rPr>
          <w:rFonts w:asciiTheme="majorBidi" w:hAnsiTheme="majorBidi" w:cstheme="majorBidi"/>
          <w:sz w:val="24"/>
          <w:szCs w:val="24"/>
          <w:rtl/>
        </w:rPr>
        <w:t>على التطعيم يتم على الموقع الالكتروني التالي:</w:t>
      </w:r>
    </w:p>
    <w:p w:rsidR="00F73F30" w:rsidRPr="00E879DC" w:rsidRDefault="00F73F30" w:rsidP="00F73F3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de-AT" w:bidi="ar-IQ"/>
        </w:rPr>
      </w:pPr>
      <w:hyperlink r:id="rId10" w:history="1">
        <w:r w:rsidRPr="00196390">
          <w:rPr>
            <w:rStyle w:val="Hyperlink"/>
            <w:rFonts w:asciiTheme="majorBidi" w:hAnsiTheme="majorBidi" w:cstheme="majorBidi"/>
            <w:sz w:val="24"/>
            <w:szCs w:val="24"/>
          </w:rPr>
          <w:t>www.steiermarkimpft.at</w:t>
        </w:r>
      </w:hyperlink>
      <w:r w:rsidRPr="00A54A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532E19">
        <w:drawing>
          <wp:inline distT="0" distB="0" distL="0" distR="0" wp14:anchorId="62A8EACF" wp14:editId="0544E28A">
            <wp:extent cx="266349" cy="372110"/>
            <wp:effectExtent l="0" t="0" r="635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9" cy="428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bookmarkStart w:id="0" w:name="_GoBack"/>
      <w:bookmarkEnd w:id="0"/>
    </w:p>
    <w:p w:rsidR="00F73F30" w:rsidRDefault="00F73F30" w:rsidP="00F73F3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73F30" w:rsidRDefault="00F73F30" w:rsidP="00F73F30">
      <w:pPr>
        <w:bidi/>
        <w:spacing w:after="0" w:line="240" w:lineRule="auto"/>
        <w:rPr>
          <w:rStyle w:val="Hyperlink"/>
          <w:rFonts w:asciiTheme="majorBidi" w:hAnsiTheme="majorBidi" w:cstheme="majorBidi"/>
          <w:sz w:val="24"/>
          <w:szCs w:val="24"/>
        </w:rPr>
      </w:pPr>
    </w:p>
    <w:sectPr w:rsidR="00F73F3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09" w:rsidRDefault="000F5609" w:rsidP="00361A61">
      <w:pPr>
        <w:spacing w:after="0" w:line="240" w:lineRule="auto"/>
      </w:pPr>
      <w:r>
        <w:separator/>
      </w:r>
    </w:p>
  </w:endnote>
  <w:endnote w:type="continuationSeparator" w:id="0">
    <w:p w:rsidR="000F5609" w:rsidRDefault="000F5609" w:rsidP="0036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A3" w:rsidRDefault="00E879DC">
    <w:pPr>
      <w:pStyle w:val="Fuzeile"/>
    </w:pPr>
    <w:hyperlink r:id="rId1" w:history="1">
      <w:r w:rsidR="00835AA3" w:rsidRPr="005F7696">
        <w:rPr>
          <w:rStyle w:val="Hyperlink"/>
        </w:rPr>
        <w:t>www.steiermarkimpft.at</w:t>
      </w:r>
    </w:hyperlink>
    <w:r w:rsidR="00835AA3">
      <w:tab/>
    </w:r>
    <w:r>
      <w:rPr>
        <w:noProof/>
        <w:lang w:val="de-AT" w:eastAsia="de-AT"/>
      </w:rPr>
      <w:drawing>
        <wp:inline distT="0" distB="0" distL="0" distR="0" wp14:anchorId="5EE384A5">
          <wp:extent cx="1426845" cy="511810"/>
          <wp:effectExtent l="0" t="0" r="1905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ab/>
    </w:r>
    <w:r>
      <w:rPr>
        <w:noProof/>
        <w:rtl/>
        <w:lang w:val="de-AT" w:eastAsia="de-AT"/>
      </w:rPr>
      <w:drawing>
        <wp:inline distT="0" distB="0" distL="0" distR="0" wp14:anchorId="7EE980DA">
          <wp:extent cx="1487805" cy="59753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09" w:rsidRDefault="000F5609" w:rsidP="00361A61">
      <w:pPr>
        <w:spacing w:after="0" w:line="240" w:lineRule="auto"/>
      </w:pPr>
      <w:r>
        <w:separator/>
      </w:r>
    </w:p>
  </w:footnote>
  <w:footnote w:type="continuationSeparator" w:id="0">
    <w:p w:rsidR="000F5609" w:rsidRDefault="000F5609" w:rsidP="0036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51D1"/>
    <w:multiLevelType w:val="hybridMultilevel"/>
    <w:tmpl w:val="EFFAEBEA"/>
    <w:lvl w:ilvl="0" w:tplc="F1C819EE">
      <w:numFmt w:val="bullet"/>
      <w:lvlText w:val=""/>
      <w:lvlJc w:val="left"/>
      <w:pPr>
        <w:ind w:left="400" w:hanging="227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008555"/>
        <w:w w:val="100"/>
        <w:sz w:val="23"/>
        <w:szCs w:val="23"/>
        <w:lang w:val="de-DE" w:eastAsia="en-US" w:bidi="ar-SA"/>
      </w:rPr>
    </w:lvl>
    <w:lvl w:ilvl="1" w:tplc="2F682506">
      <w:numFmt w:val="bullet"/>
      <w:lvlText w:val="•"/>
      <w:lvlJc w:val="left"/>
      <w:pPr>
        <w:ind w:left="1318" w:hanging="227"/>
      </w:pPr>
      <w:rPr>
        <w:rFonts w:hint="default"/>
        <w:lang w:val="de-DE" w:eastAsia="en-US" w:bidi="ar-SA"/>
      </w:rPr>
    </w:lvl>
    <w:lvl w:ilvl="2" w:tplc="DB307CBC">
      <w:numFmt w:val="bullet"/>
      <w:lvlText w:val="•"/>
      <w:lvlJc w:val="left"/>
      <w:pPr>
        <w:ind w:left="2237" w:hanging="227"/>
      </w:pPr>
      <w:rPr>
        <w:rFonts w:hint="default"/>
        <w:lang w:val="de-DE" w:eastAsia="en-US" w:bidi="ar-SA"/>
      </w:rPr>
    </w:lvl>
    <w:lvl w:ilvl="3" w:tplc="B8B6AC10">
      <w:numFmt w:val="bullet"/>
      <w:lvlText w:val="•"/>
      <w:lvlJc w:val="left"/>
      <w:pPr>
        <w:ind w:left="3155" w:hanging="227"/>
      </w:pPr>
      <w:rPr>
        <w:rFonts w:hint="default"/>
        <w:lang w:val="de-DE" w:eastAsia="en-US" w:bidi="ar-SA"/>
      </w:rPr>
    </w:lvl>
    <w:lvl w:ilvl="4" w:tplc="88A0ED74">
      <w:numFmt w:val="bullet"/>
      <w:lvlText w:val="•"/>
      <w:lvlJc w:val="left"/>
      <w:pPr>
        <w:ind w:left="4074" w:hanging="227"/>
      </w:pPr>
      <w:rPr>
        <w:rFonts w:hint="default"/>
        <w:lang w:val="de-DE" w:eastAsia="en-US" w:bidi="ar-SA"/>
      </w:rPr>
    </w:lvl>
    <w:lvl w:ilvl="5" w:tplc="FECEE9A0">
      <w:numFmt w:val="bullet"/>
      <w:lvlText w:val="•"/>
      <w:lvlJc w:val="left"/>
      <w:pPr>
        <w:ind w:left="4992" w:hanging="227"/>
      </w:pPr>
      <w:rPr>
        <w:rFonts w:hint="default"/>
        <w:lang w:val="de-DE" w:eastAsia="en-US" w:bidi="ar-SA"/>
      </w:rPr>
    </w:lvl>
    <w:lvl w:ilvl="6" w:tplc="5950B360">
      <w:numFmt w:val="bullet"/>
      <w:lvlText w:val="•"/>
      <w:lvlJc w:val="left"/>
      <w:pPr>
        <w:ind w:left="5911" w:hanging="227"/>
      </w:pPr>
      <w:rPr>
        <w:rFonts w:hint="default"/>
        <w:lang w:val="de-DE" w:eastAsia="en-US" w:bidi="ar-SA"/>
      </w:rPr>
    </w:lvl>
    <w:lvl w:ilvl="7" w:tplc="FEF6CC3A">
      <w:numFmt w:val="bullet"/>
      <w:lvlText w:val="•"/>
      <w:lvlJc w:val="left"/>
      <w:pPr>
        <w:ind w:left="6829" w:hanging="227"/>
      </w:pPr>
      <w:rPr>
        <w:rFonts w:hint="default"/>
        <w:lang w:val="de-DE" w:eastAsia="en-US" w:bidi="ar-SA"/>
      </w:rPr>
    </w:lvl>
    <w:lvl w:ilvl="8" w:tplc="76A4FDA0">
      <w:numFmt w:val="bullet"/>
      <w:lvlText w:val="•"/>
      <w:lvlJc w:val="left"/>
      <w:pPr>
        <w:ind w:left="7748" w:hanging="227"/>
      </w:pPr>
      <w:rPr>
        <w:rFonts w:hint="default"/>
        <w:lang w:val="de-DE" w:eastAsia="en-US" w:bidi="ar-SA"/>
      </w:rPr>
    </w:lvl>
  </w:abstractNum>
  <w:abstractNum w:abstractNumId="1" w15:restartNumberingAfterBreak="0">
    <w:nsid w:val="752A1A69"/>
    <w:multiLevelType w:val="hybridMultilevel"/>
    <w:tmpl w:val="BF62A9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2"/>
    <w:rsid w:val="00047F0E"/>
    <w:rsid w:val="000A2A28"/>
    <w:rsid w:val="000E798C"/>
    <w:rsid w:val="000F000F"/>
    <w:rsid w:val="000F5609"/>
    <w:rsid w:val="001432E5"/>
    <w:rsid w:val="001763A0"/>
    <w:rsid w:val="001853D2"/>
    <w:rsid w:val="001C53D6"/>
    <w:rsid w:val="002839CE"/>
    <w:rsid w:val="002B06B4"/>
    <w:rsid w:val="002B2F19"/>
    <w:rsid w:val="00325CC4"/>
    <w:rsid w:val="003319A7"/>
    <w:rsid w:val="0033203F"/>
    <w:rsid w:val="00361A61"/>
    <w:rsid w:val="00362A57"/>
    <w:rsid w:val="003F7DF5"/>
    <w:rsid w:val="004108F6"/>
    <w:rsid w:val="00456F62"/>
    <w:rsid w:val="00484FAA"/>
    <w:rsid w:val="004A2E04"/>
    <w:rsid w:val="00561BAA"/>
    <w:rsid w:val="00602351"/>
    <w:rsid w:val="006B1F5A"/>
    <w:rsid w:val="006B3AEE"/>
    <w:rsid w:val="006D0885"/>
    <w:rsid w:val="006F1987"/>
    <w:rsid w:val="0070222B"/>
    <w:rsid w:val="007934BF"/>
    <w:rsid w:val="007A7AA5"/>
    <w:rsid w:val="007D6455"/>
    <w:rsid w:val="007F0689"/>
    <w:rsid w:val="00835AA3"/>
    <w:rsid w:val="00847948"/>
    <w:rsid w:val="008C265F"/>
    <w:rsid w:val="00965F8A"/>
    <w:rsid w:val="009F4B37"/>
    <w:rsid w:val="00A10284"/>
    <w:rsid w:val="00A517BE"/>
    <w:rsid w:val="00A54A7D"/>
    <w:rsid w:val="00B134BC"/>
    <w:rsid w:val="00B35A60"/>
    <w:rsid w:val="00B44BA8"/>
    <w:rsid w:val="00B547D0"/>
    <w:rsid w:val="00B733F2"/>
    <w:rsid w:val="00C00C6C"/>
    <w:rsid w:val="00CE0052"/>
    <w:rsid w:val="00CE7E1E"/>
    <w:rsid w:val="00D32893"/>
    <w:rsid w:val="00D44DE9"/>
    <w:rsid w:val="00D718B9"/>
    <w:rsid w:val="00D874DB"/>
    <w:rsid w:val="00E10C4E"/>
    <w:rsid w:val="00E879DC"/>
    <w:rsid w:val="00F240E4"/>
    <w:rsid w:val="00F73F30"/>
    <w:rsid w:val="00F800E6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1412A0FC"/>
  <w15:chartTrackingRefBased/>
  <w15:docId w15:val="{C5755ECC-90CE-48EA-8D89-A937D0E6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62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A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A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A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2A5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1"/>
    <w:qFormat/>
    <w:rsid w:val="00D44D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A61"/>
  </w:style>
  <w:style w:type="paragraph" w:styleId="Fuzeile">
    <w:name w:val="footer"/>
    <w:basedOn w:val="Standard"/>
    <w:link w:val="FuzeileZchn"/>
    <w:uiPriority w:val="99"/>
    <w:unhideWhenUsed/>
    <w:rsid w:val="003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A61"/>
  </w:style>
  <w:style w:type="paragraph" w:styleId="Textkrper">
    <w:name w:val="Body Text"/>
    <w:basedOn w:val="Standard"/>
    <w:link w:val="TextkrperZchn"/>
    <w:uiPriority w:val="1"/>
    <w:qFormat/>
    <w:rsid w:val="001763A0"/>
    <w:pPr>
      <w:widowControl w:val="0"/>
      <w:autoSpaceDE w:val="0"/>
      <w:autoSpaceDN w:val="0"/>
      <w:spacing w:after="0" w:line="240" w:lineRule="auto"/>
    </w:pPr>
    <w:rPr>
      <w:rFonts w:ascii="Helvetica Neue" w:eastAsia="Helvetica Neue" w:hAnsi="Helvetica Neue" w:cs="Helvetica Neue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63A0"/>
    <w:rPr>
      <w:rFonts w:ascii="Helvetica Neue" w:eastAsia="Helvetica Neue" w:hAnsi="Helvetica Neue" w:cs="Helvetica Neue"/>
      <w:sz w:val="23"/>
      <w:szCs w:val="23"/>
    </w:rPr>
  </w:style>
  <w:style w:type="character" w:customStyle="1" w:styleId="viiyi">
    <w:name w:val="viiyi"/>
    <w:basedOn w:val="Absatz-Standardschriftart"/>
    <w:rsid w:val="00A10284"/>
  </w:style>
  <w:style w:type="character" w:customStyle="1" w:styleId="q4iawc">
    <w:name w:val="q4iawc"/>
    <w:basedOn w:val="Absatz-Standardschriftart"/>
    <w:rsid w:val="00A1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fen.steiermark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eiermarkimpf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steiermarkimpf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236F-5C21-49CC-A0CF-E501EDDC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Bretterklieber / Zebra</dc:creator>
  <cp:keywords/>
  <dc:description/>
  <cp:lastModifiedBy>Salah Algader</cp:lastModifiedBy>
  <cp:revision>2</cp:revision>
  <dcterms:created xsi:type="dcterms:W3CDTF">2022-05-22T12:58:00Z</dcterms:created>
  <dcterms:modified xsi:type="dcterms:W3CDTF">2022-05-22T12:58:00Z</dcterms:modified>
</cp:coreProperties>
</file>